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C5748" w14:textId="20AFB98D" w:rsidR="007A4D24" w:rsidRPr="0094553F" w:rsidRDefault="000F5505">
      <w:pPr>
        <w:pStyle w:val="Standard"/>
        <w:spacing w:after="0"/>
        <w:jc w:val="center"/>
        <w:rPr>
          <w:rFonts w:ascii="Times New Roman" w:hAnsi="Times New Roman" w:cs="Times New Roman"/>
        </w:rPr>
      </w:pPr>
      <w:r w:rsidRPr="0094553F">
        <w:rPr>
          <w:rFonts w:ascii="Times New Roman" w:eastAsia="Calibri" w:hAnsi="Times New Roman" w:cs="Times New Roman"/>
          <w:b/>
          <w:bCs/>
          <w:sz w:val="40"/>
          <w:szCs w:val="40"/>
        </w:rPr>
        <w:t>GLOSSARIO</w:t>
      </w:r>
    </w:p>
    <w:p w14:paraId="672A6659" w14:textId="77777777" w:rsidR="007A4D24" w:rsidRPr="0094553F" w:rsidRDefault="007A4D24">
      <w:pPr>
        <w:pStyle w:val="Standard"/>
        <w:spacing w:after="0"/>
        <w:jc w:val="center"/>
        <w:rPr>
          <w:rFonts w:ascii="Times New Roman" w:eastAsia="Calibri" w:hAnsi="Times New Roman" w:cs="Times New Roman"/>
          <w:b/>
          <w:bCs/>
        </w:rPr>
      </w:pPr>
    </w:p>
    <w:p w14:paraId="0A37501D" w14:textId="77777777" w:rsidR="007A4D24" w:rsidRPr="0094553F" w:rsidRDefault="007A4D24">
      <w:pPr>
        <w:pStyle w:val="Standard"/>
        <w:spacing w:after="0"/>
        <w:jc w:val="both"/>
        <w:rPr>
          <w:rFonts w:ascii="Times New Roman" w:eastAsia="Calibri" w:hAnsi="Times New Roman" w:cs="Times New Roman"/>
          <w:b/>
          <w:bCs/>
        </w:rPr>
      </w:pPr>
    </w:p>
    <w:p w14:paraId="76CD0F0C" w14:textId="0ADD8787" w:rsidR="00FE15D0" w:rsidRDefault="00FE15D0" w:rsidP="00FE15D0">
      <w:pPr>
        <w:pStyle w:val="Standard"/>
        <w:spacing w:after="0"/>
        <w:jc w:val="both"/>
        <w:rPr>
          <w:rFonts w:ascii="Times New Roman" w:eastAsia="Calibri" w:hAnsi="Times New Roman" w:cs="Times New Roman"/>
        </w:rPr>
      </w:pPr>
      <w:r w:rsidRPr="00946443">
        <w:rPr>
          <w:rFonts w:ascii="Times New Roman" w:eastAsia="Calibri" w:hAnsi="Times New Roman" w:cs="Times New Roman"/>
        </w:rPr>
        <w:t xml:space="preserve">Il flusso </w:t>
      </w:r>
      <w:r w:rsidR="00E94D41">
        <w:rPr>
          <w:rFonts w:ascii="Times New Roman" w:eastAsia="Calibri" w:hAnsi="Times New Roman" w:cs="Times New Roman"/>
        </w:rPr>
        <w:t xml:space="preserve">regionale della ricerca </w:t>
      </w:r>
      <w:r w:rsidRPr="00946443">
        <w:rPr>
          <w:rFonts w:ascii="Times New Roman" w:eastAsia="Calibri" w:hAnsi="Times New Roman" w:cs="Times New Roman"/>
        </w:rPr>
        <w:t xml:space="preserve">registra gli studi attivati presso le Aziende e </w:t>
      </w:r>
      <w:r w:rsidR="0019570E">
        <w:rPr>
          <w:rFonts w:ascii="Times New Roman" w:eastAsia="Calibri" w:hAnsi="Times New Roman" w:cs="Times New Roman"/>
        </w:rPr>
        <w:t xml:space="preserve">le </w:t>
      </w:r>
      <w:r w:rsidRPr="00946443">
        <w:rPr>
          <w:rFonts w:ascii="Times New Roman" w:eastAsia="Calibri" w:hAnsi="Times New Roman" w:cs="Times New Roman"/>
        </w:rPr>
        <w:t>strutture regionali</w:t>
      </w:r>
      <w:r>
        <w:rPr>
          <w:rFonts w:ascii="Times New Roman" w:eastAsia="Calibri" w:hAnsi="Times New Roman" w:cs="Times New Roman"/>
        </w:rPr>
        <w:t xml:space="preserve">, </w:t>
      </w:r>
      <w:r w:rsidRPr="00946443">
        <w:rPr>
          <w:rFonts w:ascii="Times New Roman" w:eastAsia="Calibri" w:hAnsi="Times New Roman" w:cs="Times New Roman"/>
        </w:rPr>
        <w:t>indipendentemente dal Comitato Etico, CET o CEN, che l</w:t>
      </w:r>
      <w:r w:rsidR="0019570E">
        <w:rPr>
          <w:rFonts w:ascii="Times New Roman" w:eastAsia="Calibri" w:hAnsi="Times New Roman" w:cs="Times New Roman"/>
        </w:rPr>
        <w:t xml:space="preserve">i </w:t>
      </w:r>
      <w:r w:rsidRPr="00946443">
        <w:rPr>
          <w:rFonts w:ascii="Times New Roman" w:eastAsia="Calibri" w:hAnsi="Times New Roman" w:cs="Times New Roman"/>
        </w:rPr>
        <w:t>ha valutat</w:t>
      </w:r>
      <w:r w:rsidR="0019570E">
        <w:rPr>
          <w:rFonts w:ascii="Times New Roman" w:eastAsia="Calibri" w:hAnsi="Times New Roman" w:cs="Times New Roman"/>
        </w:rPr>
        <w:t>i</w:t>
      </w:r>
      <w:r w:rsidRPr="00946443">
        <w:rPr>
          <w:rFonts w:ascii="Times New Roman" w:eastAsia="Calibri" w:hAnsi="Times New Roman" w:cs="Times New Roman"/>
        </w:rPr>
        <w:t>. Vengono inseriti nel flusso solo gli studi con nulla osta del DG/Legale Rappresentante e gli studi ritirati o con parere non favorevole espresso da parte del CET AVEN, AVEC o CEROM.</w:t>
      </w:r>
    </w:p>
    <w:p w14:paraId="485EBADD" w14:textId="77777777" w:rsidR="00390CB5" w:rsidRDefault="00390CB5" w:rsidP="00FE15D0">
      <w:pPr>
        <w:pStyle w:val="Standard"/>
        <w:spacing w:after="0"/>
        <w:jc w:val="both"/>
        <w:rPr>
          <w:rFonts w:ascii="Times New Roman" w:eastAsia="Calibri" w:hAnsi="Times New Roman" w:cs="Times New Roman"/>
        </w:rPr>
      </w:pPr>
    </w:p>
    <w:p w14:paraId="2D624F27" w14:textId="77777777" w:rsidR="00390CB5" w:rsidRPr="00E94D41" w:rsidRDefault="00390CB5" w:rsidP="00390CB5">
      <w:pPr>
        <w:pStyle w:val="Standard"/>
        <w:spacing w:after="0"/>
        <w:jc w:val="both"/>
        <w:rPr>
          <w:rFonts w:ascii="Times New Roman" w:hAnsi="Times New Roman" w:cs="Times New Roman"/>
          <w:b/>
          <w:bCs/>
        </w:rPr>
      </w:pPr>
      <w:r w:rsidRPr="00E94D41">
        <w:rPr>
          <w:rFonts w:ascii="Times New Roman" w:eastAsia="Calibri" w:hAnsi="Times New Roman" w:cs="Times New Roman"/>
          <w:b/>
          <w:bCs/>
        </w:rPr>
        <w:t>Legenda:</w:t>
      </w:r>
    </w:p>
    <w:p w14:paraId="2F835A38" w14:textId="77777777" w:rsidR="00390CB5" w:rsidRPr="0094553F" w:rsidRDefault="00390CB5" w:rsidP="00390CB5">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 xml:space="preserve">Le variabili con </w:t>
      </w:r>
      <w:r w:rsidRPr="0094553F">
        <w:rPr>
          <w:rFonts w:ascii="Times New Roman" w:eastAsia="Calibri" w:hAnsi="Times New Roman" w:cs="Times New Roman"/>
          <w:b/>
          <w:bCs/>
        </w:rPr>
        <w:t xml:space="preserve">flag </w:t>
      </w:r>
      <w:r w:rsidRPr="0094553F">
        <w:rPr>
          <w:rFonts w:ascii="Times New Roman" w:hAnsi="Times New Roman" w:cs="Times New Roman"/>
          <w:noProof/>
        </w:rPr>
        <w:drawing>
          <wp:inline distT="0" distB="0" distL="0" distR="0" wp14:anchorId="0473C531" wp14:editId="6860A770">
            <wp:extent cx="152400" cy="152400"/>
            <wp:effectExtent l="0" t="0" r="0" b="0"/>
            <wp:docPr id="1" name="Elemento grafico 2"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o grafico 2"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553F">
        <w:rPr>
          <w:rFonts w:ascii="Times New Roman" w:eastAsia="Calibri" w:hAnsi="Times New Roman" w:cs="Times New Roman"/>
          <w:b/>
          <w:bCs/>
        </w:rPr>
        <w:t xml:space="preserve"> </w:t>
      </w:r>
      <w:r w:rsidRPr="0094553F">
        <w:rPr>
          <w:rFonts w:ascii="Times New Roman" w:eastAsia="Calibri" w:hAnsi="Times New Roman" w:cs="Times New Roman"/>
        </w:rPr>
        <w:t xml:space="preserve">sono previste nel </w:t>
      </w:r>
      <w:r>
        <w:rPr>
          <w:rFonts w:ascii="Times New Roman" w:eastAsia="Calibri" w:hAnsi="Times New Roman" w:cs="Times New Roman"/>
        </w:rPr>
        <w:t>M</w:t>
      </w:r>
      <w:r w:rsidRPr="0094553F">
        <w:rPr>
          <w:rFonts w:ascii="Times New Roman" w:eastAsia="Calibri" w:hAnsi="Times New Roman" w:cs="Times New Roman"/>
        </w:rPr>
        <w:t xml:space="preserve">odulo di fattibilità </w:t>
      </w:r>
      <w:r>
        <w:rPr>
          <w:rFonts w:ascii="Times New Roman" w:eastAsia="Calibri" w:hAnsi="Times New Roman" w:cs="Times New Roman"/>
        </w:rPr>
        <w:t>- C</w:t>
      </w:r>
      <w:r w:rsidRPr="0094553F">
        <w:rPr>
          <w:rFonts w:ascii="Times New Roman" w:eastAsia="Calibri" w:hAnsi="Times New Roman" w:cs="Times New Roman"/>
        </w:rPr>
        <w:t xml:space="preserve">entro specifico perché la fonte è il ricercatore. </w:t>
      </w:r>
    </w:p>
    <w:p w14:paraId="6B7973F4" w14:textId="68176F32" w:rsidR="00390CB5" w:rsidRDefault="00390CB5" w:rsidP="00FE15D0">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Le variabili senza flag non trovano corrispondenza nel modulo centro specifico di fattibilità perché la fonte non è il ricercatore oppure perché previste nel flusso ma per una futura implementazione.</w:t>
      </w:r>
    </w:p>
    <w:p w14:paraId="5457B7CB" w14:textId="77777777" w:rsidR="00390CB5" w:rsidRPr="00946443" w:rsidRDefault="00390CB5" w:rsidP="00FE15D0">
      <w:pPr>
        <w:pStyle w:val="Standard"/>
        <w:spacing w:after="0"/>
        <w:jc w:val="both"/>
        <w:rPr>
          <w:rFonts w:ascii="Times New Roman" w:eastAsia="Calibri" w:hAnsi="Times New Roman" w:cs="Times New Roman"/>
        </w:rPr>
      </w:pPr>
    </w:p>
    <w:p w14:paraId="0C4D6769" w14:textId="77777777" w:rsidR="007A4D24" w:rsidRPr="0094553F" w:rsidRDefault="000F5505">
      <w:pPr>
        <w:pStyle w:val="Citazioneintensa"/>
        <w:rPr>
          <w:rFonts w:ascii="Times New Roman" w:hAnsi="Times New Roman" w:cs="Times New Roman"/>
          <w:color w:val="auto"/>
        </w:rPr>
      </w:pPr>
      <w:r w:rsidRPr="0094553F">
        <w:rPr>
          <w:rFonts w:ascii="Times New Roman" w:hAnsi="Times New Roman" w:cs="Times New Roman"/>
          <w:b/>
          <w:bCs/>
          <w:color w:val="auto"/>
          <w:sz w:val="28"/>
          <w:szCs w:val="28"/>
        </w:rPr>
        <w:t>Sezione generale - A</w:t>
      </w:r>
    </w:p>
    <w:p w14:paraId="5104617C" w14:textId="77777777" w:rsidR="007A4D24" w:rsidRPr="0094553F" w:rsidRDefault="000F5505">
      <w:pPr>
        <w:pStyle w:val="Titolo2"/>
        <w:spacing w:before="0"/>
        <w:jc w:val="both"/>
        <w:rPr>
          <w:rFonts w:ascii="Times New Roman" w:hAnsi="Times New Roman"/>
          <w:color w:val="auto"/>
        </w:rPr>
      </w:pPr>
      <w:r w:rsidRPr="0094553F">
        <w:rPr>
          <w:rFonts w:ascii="Times New Roman" w:eastAsia="Calibri" w:hAnsi="Times New Roman"/>
          <w:color w:val="auto"/>
          <w:sz w:val="24"/>
          <w:szCs w:val="24"/>
        </w:rPr>
        <w:t>A001 - CODICE AZIENDA</w:t>
      </w:r>
    </w:p>
    <w:p w14:paraId="45E27822" w14:textId="3F392101" w:rsidR="007A4D24" w:rsidRPr="0094553F" w:rsidRDefault="000F5505">
      <w:pPr>
        <w:pStyle w:val="Standard"/>
        <w:tabs>
          <w:tab w:val="left" w:pos="9071"/>
        </w:tabs>
        <w:spacing w:after="0"/>
        <w:jc w:val="both"/>
        <w:rPr>
          <w:rFonts w:ascii="Times New Roman" w:eastAsia="Calibri"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Codice dell’Azienda USL, Ospedaliera o IRCCS nel cui territorio è ubicat</w:t>
      </w:r>
      <w:r w:rsidR="009E5342">
        <w:rPr>
          <w:rFonts w:ascii="Times New Roman" w:eastAsia="Calibri" w:hAnsi="Times New Roman" w:cs="Times New Roman"/>
        </w:rPr>
        <w:t>o</w:t>
      </w:r>
      <w:r w:rsidRPr="0094553F">
        <w:rPr>
          <w:rFonts w:ascii="Times New Roman" w:eastAsia="Calibri" w:hAnsi="Times New Roman" w:cs="Times New Roman"/>
        </w:rPr>
        <w:t xml:space="preserve"> il centro sperimentale  </w:t>
      </w:r>
    </w:p>
    <w:p w14:paraId="5DAB6C7B" w14:textId="77777777" w:rsidR="005F672E" w:rsidRPr="0094553F" w:rsidRDefault="005F672E">
      <w:pPr>
        <w:pStyle w:val="Standard"/>
        <w:tabs>
          <w:tab w:val="left" w:pos="9071"/>
        </w:tabs>
        <w:spacing w:after="0"/>
        <w:jc w:val="both"/>
        <w:rPr>
          <w:rFonts w:ascii="Times New Roman" w:hAnsi="Times New Roman" w:cs="Times New Roman"/>
        </w:rPr>
      </w:pPr>
    </w:p>
    <w:p w14:paraId="2EE9B0E9" w14:textId="77777777" w:rsidR="007A4D24" w:rsidRPr="0094553F" w:rsidRDefault="000F5505">
      <w:pPr>
        <w:pStyle w:val="Titolo2"/>
        <w:spacing w:before="0"/>
        <w:jc w:val="both"/>
        <w:rPr>
          <w:rFonts w:ascii="Times New Roman" w:hAnsi="Times New Roman"/>
          <w:color w:val="auto"/>
        </w:rPr>
      </w:pPr>
      <w:r w:rsidRPr="0094553F">
        <w:rPr>
          <w:rFonts w:ascii="Times New Roman" w:eastAsia="Calibri" w:hAnsi="Times New Roman"/>
          <w:color w:val="auto"/>
          <w:sz w:val="24"/>
          <w:szCs w:val="24"/>
        </w:rPr>
        <w:t xml:space="preserve">A002 - CODICE PROTOCOLLO </w:t>
      </w:r>
      <w:r w:rsidR="0086278B" w:rsidRPr="0094553F">
        <w:rPr>
          <w:rFonts w:ascii="Times New Roman" w:hAnsi="Times New Roman"/>
          <w:noProof/>
          <w:color w:val="auto"/>
        </w:rPr>
        <w:drawing>
          <wp:inline distT="0" distB="0" distL="0" distR="0" wp14:anchorId="6177F671" wp14:editId="05B44B18">
            <wp:extent cx="152400" cy="152400"/>
            <wp:effectExtent l="0" t="0" r="0" b="0"/>
            <wp:docPr id="2" name="Immagine1"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8C22C1F" w14:textId="17FAB0FC" w:rsidR="005F672E" w:rsidRPr="0094553F" w:rsidRDefault="000F5505" w:rsidP="3FB84077">
      <w:pPr>
        <w:pStyle w:val="Standard"/>
        <w:jc w:val="both"/>
        <w:rPr>
          <w:rFonts w:ascii="Times New Roman" w:eastAsia="Calibri" w:hAnsi="Times New Roman" w:cs="Times New Roman"/>
        </w:rPr>
      </w:pPr>
      <w:r w:rsidRPr="3FB84077">
        <w:rPr>
          <w:rFonts w:ascii="Times New Roman" w:eastAsia="Calibri" w:hAnsi="Times New Roman" w:cs="Times New Roman"/>
          <w:u w:val="single"/>
        </w:rPr>
        <w:t>Definizione</w:t>
      </w:r>
      <w:r w:rsidRPr="3FB84077">
        <w:rPr>
          <w:rFonts w:ascii="Times New Roman" w:eastAsia="Calibri" w:hAnsi="Times New Roman" w:cs="Times New Roman"/>
        </w:rPr>
        <w:t>: Corrisponde al codice identificativo dello studio assegnato dal Promotore</w:t>
      </w:r>
      <w:r w:rsidR="00605BDF" w:rsidRPr="3FB84077">
        <w:rPr>
          <w:rFonts w:ascii="Times New Roman" w:eastAsia="Calibri" w:hAnsi="Times New Roman" w:cs="Times New Roman"/>
        </w:rPr>
        <w:t xml:space="preserve">, come riportato nel </w:t>
      </w:r>
      <w:r w:rsidR="004873AE" w:rsidRPr="3FB84077">
        <w:rPr>
          <w:rFonts w:ascii="Times New Roman" w:eastAsia="Calibri" w:hAnsi="Times New Roman" w:cs="Times New Roman"/>
        </w:rPr>
        <w:t>protocollo di studio</w:t>
      </w:r>
      <w:r w:rsidR="16BC87BD" w:rsidRPr="3FB84077">
        <w:rPr>
          <w:rFonts w:ascii="Times New Roman" w:eastAsia="Calibri" w:hAnsi="Times New Roman" w:cs="Times New Roman"/>
        </w:rPr>
        <w:t>.</w:t>
      </w:r>
    </w:p>
    <w:p w14:paraId="646971DA" w14:textId="3E98F96A" w:rsidR="16BC87BD" w:rsidRDefault="16BC87BD" w:rsidP="3FB84077">
      <w:pPr>
        <w:pStyle w:val="Standard"/>
        <w:jc w:val="both"/>
        <w:rPr>
          <w:rFonts w:ascii="Times New Roman" w:eastAsia="Calibri" w:hAnsi="Times New Roman" w:cs="Times New Roman"/>
          <w:highlight w:val="green"/>
        </w:rPr>
      </w:pPr>
      <w:r w:rsidRPr="3FB84077">
        <w:rPr>
          <w:rFonts w:ascii="Times New Roman" w:eastAsia="Calibri" w:hAnsi="Times New Roman" w:cs="Times New Roman"/>
        </w:rPr>
        <w:t>Il protocollo è un documento in cui sono descritti gli obiettivi, il disegno, la metodologia, gli aspetti statistici e l'organizzazione dello studio. Il termine «protocollo» comprende le versioni successive e le modifiche del protocollo stesso.</w:t>
      </w:r>
    </w:p>
    <w:p w14:paraId="5120F35F" w14:textId="77777777" w:rsidR="007A4D24" w:rsidRPr="0094553F" w:rsidRDefault="000F5505" w:rsidP="005F672E">
      <w:pPr>
        <w:pStyle w:val="Titolo2"/>
        <w:spacing w:before="0"/>
        <w:jc w:val="both"/>
        <w:rPr>
          <w:rFonts w:ascii="Times New Roman" w:eastAsia="Calibri" w:hAnsi="Times New Roman"/>
          <w:color w:val="auto"/>
          <w:sz w:val="24"/>
          <w:szCs w:val="24"/>
        </w:rPr>
      </w:pPr>
      <w:r w:rsidRPr="0094553F">
        <w:rPr>
          <w:rFonts w:ascii="Times New Roman" w:eastAsia="Calibri" w:hAnsi="Times New Roman"/>
          <w:color w:val="auto"/>
          <w:sz w:val="24"/>
          <w:szCs w:val="24"/>
        </w:rPr>
        <w:t xml:space="preserve">A003 - ACRONIMO PROTOCOLLO </w:t>
      </w:r>
      <w:r w:rsidR="0086278B" w:rsidRPr="0094553F">
        <w:rPr>
          <w:rFonts w:ascii="Times New Roman" w:eastAsia="Calibri" w:hAnsi="Times New Roman"/>
          <w:noProof/>
          <w:color w:val="auto"/>
          <w:sz w:val="24"/>
          <w:szCs w:val="24"/>
        </w:rPr>
        <w:drawing>
          <wp:inline distT="0" distB="0" distL="0" distR="0" wp14:anchorId="6140EDDE" wp14:editId="27A1CFF9">
            <wp:extent cx="152400" cy="152400"/>
            <wp:effectExtent l="0" t="0" r="0" b="0"/>
            <wp:docPr id="3" name="Immagine2"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25A0C03" w14:textId="77777777" w:rsidR="007A4D24" w:rsidRPr="0094553F" w:rsidRDefault="000F5505" w:rsidP="000C2D7B">
      <w:pPr>
        <w:pStyle w:val="Standard"/>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Corrisponde al nome composto dalle lettere e sillabe iniziali di più parole del titolo assegnato dal Promotore  </w:t>
      </w:r>
    </w:p>
    <w:p w14:paraId="21403E1A" w14:textId="6E7FC130" w:rsidR="007A4D24" w:rsidRPr="0094553F" w:rsidRDefault="000F5505">
      <w:pPr>
        <w:pStyle w:val="Standard"/>
        <w:tabs>
          <w:tab w:val="left" w:pos="9071"/>
        </w:tabs>
        <w:spacing w:after="0"/>
        <w:jc w:val="both"/>
        <w:rPr>
          <w:rFonts w:ascii="Times New Roman" w:hAnsi="Times New Roman" w:cs="Times New Roman"/>
        </w:rPr>
      </w:pPr>
      <w:r w:rsidRPr="0094553F">
        <w:rPr>
          <w:rFonts w:ascii="Times New Roman" w:eastAsia="Calibri" w:hAnsi="Times New Roman" w:cs="Times New Roman"/>
        </w:rPr>
        <w:t xml:space="preserve">A004 - TITOLO PROTOCOLLO </w:t>
      </w:r>
      <w:r w:rsidR="00B96DE6">
        <w:rPr>
          <w:rFonts w:ascii="Times New Roman" w:eastAsia="Calibri" w:hAnsi="Times New Roman" w:cs="Times New Roman"/>
        </w:rPr>
        <w:t xml:space="preserve">DI </w:t>
      </w:r>
      <w:r w:rsidRPr="0094553F">
        <w:rPr>
          <w:rFonts w:ascii="Times New Roman" w:eastAsia="Calibri" w:hAnsi="Times New Roman" w:cs="Times New Roman"/>
        </w:rPr>
        <w:t xml:space="preserve">STUDIO IN ITALIANO </w:t>
      </w:r>
      <w:r w:rsidR="0086278B" w:rsidRPr="0094553F">
        <w:rPr>
          <w:rFonts w:ascii="Times New Roman" w:hAnsi="Times New Roman" w:cs="Times New Roman"/>
          <w:noProof/>
        </w:rPr>
        <w:drawing>
          <wp:inline distT="0" distB="0" distL="0" distR="0" wp14:anchorId="7156D023" wp14:editId="14F8CB74">
            <wp:extent cx="152400" cy="152400"/>
            <wp:effectExtent l="0" t="0" r="0" b="0"/>
            <wp:docPr id="4" name="Immagine3"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43066D8" w14:textId="77777777" w:rsidR="007A4D24" w:rsidRPr="0094553F" w:rsidRDefault="000F5505">
      <w:pPr>
        <w:pStyle w:val="Standard"/>
        <w:tabs>
          <w:tab w:val="left" w:pos="9071"/>
        </w:tabs>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Titolo dello studio in italiano come riportato nella sinossi  </w:t>
      </w:r>
    </w:p>
    <w:p w14:paraId="29D6B04F" w14:textId="77777777" w:rsidR="007A4D24" w:rsidRPr="0094553F" w:rsidRDefault="000F5505">
      <w:pPr>
        <w:pStyle w:val="Standard"/>
        <w:tabs>
          <w:tab w:val="left" w:pos="9071"/>
        </w:tabs>
        <w:spacing w:after="0"/>
        <w:jc w:val="both"/>
        <w:rPr>
          <w:rFonts w:ascii="Times New Roman" w:hAnsi="Times New Roman" w:cs="Times New Roman"/>
        </w:rPr>
      </w:pPr>
      <w:r w:rsidRPr="0094553F">
        <w:rPr>
          <w:rFonts w:ascii="Times New Roman" w:eastAsia="Calibri" w:hAnsi="Times New Roman" w:cs="Times New Roman"/>
        </w:rPr>
        <w:t xml:space="preserve"> </w:t>
      </w:r>
    </w:p>
    <w:p w14:paraId="557F6DAC" w14:textId="49FDAF20" w:rsidR="007A4D24" w:rsidRPr="0094553F" w:rsidRDefault="000F5505">
      <w:pPr>
        <w:pStyle w:val="Titolo2"/>
        <w:spacing w:before="0"/>
        <w:jc w:val="both"/>
        <w:rPr>
          <w:rFonts w:ascii="Times New Roman" w:hAnsi="Times New Roman"/>
          <w:color w:val="auto"/>
        </w:rPr>
      </w:pPr>
      <w:r w:rsidRPr="0094553F">
        <w:rPr>
          <w:rFonts w:ascii="Times New Roman" w:eastAsia="Calibri" w:hAnsi="Times New Roman"/>
          <w:color w:val="auto"/>
          <w:sz w:val="24"/>
          <w:szCs w:val="24"/>
        </w:rPr>
        <w:t>A005 - STUDIO MONOCENTRICO/MULTICENTRICO</w:t>
      </w:r>
      <w:r w:rsidR="009B12B2" w:rsidRPr="009B12B2">
        <w:rPr>
          <w:rFonts w:ascii="Times New Roman" w:eastAsia="Calibri" w:hAnsi="Times New Roman"/>
          <w:color w:val="auto"/>
          <w:sz w:val="24"/>
          <w:szCs w:val="24"/>
          <w:vertAlign w:val="subscript"/>
        </w:rPr>
        <w:t>(A033)</w:t>
      </w:r>
      <w:r w:rsidR="00C62CC4" w:rsidRPr="009B12B2">
        <w:rPr>
          <w:rFonts w:ascii="Times New Roman" w:eastAsia="Calibri" w:hAnsi="Times New Roman"/>
          <w:color w:val="auto"/>
          <w:sz w:val="24"/>
          <w:szCs w:val="24"/>
          <w:vertAlign w:val="subscript"/>
        </w:rPr>
        <w:t xml:space="preserve"> </w:t>
      </w:r>
      <w:r w:rsidR="00C62CC4" w:rsidRPr="0094553F">
        <w:rPr>
          <w:rFonts w:ascii="Times New Roman" w:hAnsi="Times New Roman"/>
          <w:noProof/>
        </w:rPr>
        <w:drawing>
          <wp:inline distT="0" distB="0" distL="0" distR="0" wp14:anchorId="1C74F639" wp14:editId="4E16A2DA">
            <wp:extent cx="152400" cy="152400"/>
            <wp:effectExtent l="0" t="0" r="0" b="0"/>
            <wp:docPr id="1241263435" name="Immagine3"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B0492F" w14:textId="77777777" w:rsidR="007A4D24" w:rsidRPr="0094553F" w:rsidRDefault="000F5505">
      <w:pPr>
        <w:pStyle w:val="Standard"/>
        <w:tabs>
          <w:tab w:val="left" w:pos="9071"/>
        </w:tabs>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Se lo studio coinvolge un solo centro sperimentale si tratta di “Studio Monocentrico” se invece sono previsti più centri sperimentali si tratta di “Studio Multicentrico”</w:t>
      </w:r>
    </w:p>
    <w:p w14:paraId="0478802A" w14:textId="77777777" w:rsidR="007A4D24" w:rsidRPr="0094553F" w:rsidRDefault="000F5505">
      <w:pPr>
        <w:pStyle w:val="Titolo2"/>
        <w:spacing w:before="0"/>
        <w:jc w:val="both"/>
        <w:rPr>
          <w:rFonts w:ascii="Times New Roman" w:hAnsi="Times New Roman"/>
          <w:color w:val="auto"/>
        </w:rPr>
      </w:pPr>
      <w:r w:rsidRPr="0094553F">
        <w:rPr>
          <w:rFonts w:ascii="Times New Roman" w:eastAsia="Calibri" w:hAnsi="Times New Roman"/>
          <w:color w:val="auto"/>
          <w:sz w:val="24"/>
          <w:szCs w:val="24"/>
        </w:rPr>
        <w:lastRenderedPageBreak/>
        <w:t>A006 - DATA RICEZIONE STUDIO</w:t>
      </w:r>
    </w:p>
    <w:p w14:paraId="4C2EC822" w14:textId="77777777" w:rsidR="000C2D7B" w:rsidRPr="0094553F" w:rsidRDefault="000F5505" w:rsidP="000C2D7B">
      <w:pPr>
        <w:jc w:val="both"/>
        <w:rPr>
          <w:sz w:val="18"/>
          <w:szCs w:val="18"/>
          <w:lang w:eastAsia="it-IT"/>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Data di ricezione dello studio completo, secondo la relativa check-list, da parte della Segreteria del CET oppure ritenuto completo da parte dell’Ufficio ricerca</w:t>
      </w:r>
      <w:r w:rsidR="000C2D7B" w:rsidRPr="0094553F">
        <w:rPr>
          <w:rFonts w:ascii="Times New Roman" w:eastAsia="Calibri" w:hAnsi="Times New Roman" w:cs="Times New Roman"/>
        </w:rPr>
        <w:t>.</w:t>
      </w:r>
    </w:p>
    <w:p w14:paraId="6A05A809" w14:textId="55A09F2A"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p>
    <w:p w14:paraId="22205B43" w14:textId="77777777" w:rsidR="007A4D24" w:rsidRPr="00791243" w:rsidRDefault="000F5505">
      <w:pPr>
        <w:pStyle w:val="Titolo2"/>
        <w:spacing w:before="0"/>
        <w:jc w:val="both"/>
        <w:rPr>
          <w:rFonts w:ascii="Times New Roman" w:hAnsi="Times New Roman"/>
          <w:color w:val="auto"/>
        </w:rPr>
      </w:pPr>
      <w:r w:rsidRPr="00791243">
        <w:rPr>
          <w:rFonts w:ascii="Times New Roman" w:eastAsia="Calibri" w:hAnsi="Times New Roman"/>
          <w:color w:val="auto"/>
          <w:sz w:val="24"/>
          <w:szCs w:val="24"/>
        </w:rPr>
        <w:t xml:space="preserve">A007 - SETTING DELLO STUDIO </w:t>
      </w:r>
      <w:r w:rsidR="0086278B" w:rsidRPr="00791243">
        <w:rPr>
          <w:rFonts w:ascii="Times New Roman" w:hAnsi="Times New Roman"/>
          <w:noProof/>
          <w:color w:val="auto"/>
        </w:rPr>
        <w:drawing>
          <wp:inline distT="0" distB="0" distL="0" distR="0" wp14:anchorId="7523D8AC" wp14:editId="4131222C">
            <wp:extent cx="152400" cy="152400"/>
            <wp:effectExtent l="0" t="0" r="0" b="0"/>
            <wp:docPr id="5" name="Immagine4"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5FDB6C1" w14:textId="19658CB3" w:rsidR="007A4D24" w:rsidRDefault="000F5505">
      <w:pPr>
        <w:pStyle w:val="Standard"/>
        <w:spacing w:after="0"/>
        <w:jc w:val="both"/>
        <w:rPr>
          <w:rFonts w:ascii="Times New Roman" w:eastAsia="Calibri" w:hAnsi="Times New Roman" w:cs="Times New Roman"/>
        </w:rPr>
      </w:pPr>
      <w:r w:rsidRPr="00791243">
        <w:rPr>
          <w:rFonts w:ascii="Times New Roman" w:eastAsia="Calibri" w:hAnsi="Times New Roman" w:cs="Times New Roman"/>
          <w:u w:val="single"/>
        </w:rPr>
        <w:t>Definizione:</w:t>
      </w:r>
      <w:r w:rsidRPr="00791243">
        <w:rPr>
          <w:rFonts w:ascii="Times New Roman" w:eastAsia="Calibri" w:hAnsi="Times New Roman" w:cs="Times New Roman"/>
        </w:rPr>
        <w:t xml:space="preserve"> </w:t>
      </w:r>
      <w:r w:rsidR="00583630" w:rsidRPr="00791243">
        <w:rPr>
          <w:rFonts w:ascii="Times New Roman" w:eastAsia="Calibri" w:hAnsi="Times New Roman" w:cs="Times New Roman"/>
        </w:rPr>
        <w:t xml:space="preserve">Setting che è oggetto o in cui si svolge lo studio. </w:t>
      </w:r>
      <w:r w:rsidRPr="00791243">
        <w:rPr>
          <w:rFonts w:ascii="Times New Roman" w:eastAsia="Calibri" w:hAnsi="Times New Roman" w:cs="Times New Roman"/>
        </w:rPr>
        <w:t>Indicare il</w:t>
      </w:r>
      <w:r w:rsidR="00D7447A" w:rsidRPr="00791243">
        <w:rPr>
          <w:rFonts w:ascii="Times New Roman" w:eastAsia="Calibri" w:hAnsi="Times New Roman" w:cs="Times New Roman"/>
        </w:rPr>
        <w:t>/i</w:t>
      </w:r>
      <w:r w:rsidRPr="00791243">
        <w:rPr>
          <w:rFonts w:ascii="Times New Roman" w:eastAsia="Calibri" w:hAnsi="Times New Roman" w:cs="Times New Roman"/>
        </w:rPr>
        <w:t xml:space="preserve"> setting ne</w:t>
      </w:r>
      <w:r w:rsidR="00D7447A" w:rsidRPr="00791243">
        <w:rPr>
          <w:rFonts w:ascii="Times New Roman" w:eastAsia="Calibri" w:hAnsi="Times New Roman" w:cs="Times New Roman"/>
        </w:rPr>
        <w:t>i</w:t>
      </w:r>
      <w:r w:rsidRPr="00791243">
        <w:rPr>
          <w:rFonts w:ascii="Times New Roman" w:eastAsia="Calibri" w:hAnsi="Times New Roman" w:cs="Times New Roman"/>
        </w:rPr>
        <w:t xml:space="preserve"> qual</w:t>
      </w:r>
      <w:r w:rsidR="00D7447A" w:rsidRPr="00791243">
        <w:rPr>
          <w:rFonts w:ascii="Times New Roman" w:eastAsia="Calibri" w:hAnsi="Times New Roman" w:cs="Times New Roman"/>
        </w:rPr>
        <w:t>i</w:t>
      </w:r>
      <w:r w:rsidRPr="00791243">
        <w:rPr>
          <w:rFonts w:ascii="Times New Roman" w:eastAsia="Calibri" w:hAnsi="Times New Roman" w:cs="Times New Roman"/>
        </w:rPr>
        <w:t xml:space="preserve"> lo studio si svolge.</w:t>
      </w:r>
    </w:p>
    <w:p w14:paraId="7E8EED6C" w14:textId="6602D8B6" w:rsidR="00215723" w:rsidRPr="00583630" w:rsidRDefault="004F4018">
      <w:pPr>
        <w:pStyle w:val="Standard"/>
        <w:spacing w:after="0"/>
        <w:jc w:val="both"/>
        <w:rPr>
          <w:rFonts w:ascii="Times New Roman" w:eastAsia="Calibri" w:hAnsi="Times New Roman" w:cs="Times New Roman"/>
        </w:rPr>
      </w:pPr>
      <w:r>
        <w:rPr>
          <w:rFonts w:ascii="Times New Roman" w:eastAsia="Calibri" w:hAnsi="Times New Roman" w:cs="Times New Roman"/>
        </w:rPr>
        <w:t>Se uno</w:t>
      </w:r>
      <w:r w:rsidR="00215723">
        <w:rPr>
          <w:rFonts w:ascii="Times New Roman" w:eastAsia="Calibri" w:hAnsi="Times New Roman" w:cs="Times New Roman"/>
        </w:rPr>
        <w:t xml:space="preserve"> studio </w:t>
      </w:r>
      <w:r>
        <w:rPr>
          <w:rFonts w:ascii="Times New Roman" w:eastAsia="Calibri" w:hAnsi="Times New Roman" w:cs="Times New Roman"/>
        </w:rPr>
        <w:t>coinvolge</w:t>
      </w:r>
      <w:r w:rsidR="00A56225">
        <w:rPr>
          <w:rFonts w:ascii="Times New Roman" w:eastAsia="Calibri" w:hAnsi="Times New Roman" w:cs="Times New Roman"/>
        </w:rPr>
        <w:t xml:space="preserve"> </w:t>
      </w:r>
      <w:r w:rsidR="00251313">
        <w:rPr>
          <w:rFonts w:ascii="Times New Roman" w:eastAsia="Calibri" w:hAnsi="Times New Roman" w:cs="Times New Roman"/>
        </w:rPr>
        <w:t>sia</w:t>
      </w:r>
      <w:r w:rsidR="00A56225">
        <w:rPr>
          <w:rFonts w:ascii="Times New Roman" w:eastAsia="Calibri" w:hAnsi="Times New Roman" w:cs="Times New Roman"/>
        </w:rPr>
        <w:t xml:space="preserve"> Centr</w:t>
      </w:r>
      <w:r w:rsidR="00134E18">
        <w:rPr>
          <w:rFonts w:ascii="Times New Roman" w:eastAsia="Calibri" w:hAnsi="Times New Roman" w:cs="Times New Roman"/>
        </w:rPr>
        <w:t>i</w:t>
      </w:r>
      <w:r w:rsidR="00A56225">
        <w:rPr>
          <w:rFonts w:ascii="Times New Roman" w:eastAsia="Calibri" w:hAnsi="Times New Roman" w:cs="Times New Roman"/>
        </w:rPr>
        <w:t xml:space="preserve"> ospedalier</w:t>
      </w:r>
      <w:r w:rsidR="00134E18">
        <w:rPr>
          <w:rFonts w:ascii="Times New Roman" w:eastAsia="Calibri" w:hAnsi="Times New Roman" w:cs="Times New Roman"/>
        </w:rPr>
        <w:t>i</w:t>
      </w:r>
      <w:r w:rsidR="00A56225">
        <w:rPr>
          <w:rFonts w:ascii="Times New Roman" w:eastAsia="Calibri" w:hAnsi="Times New Roman" w:cs="Times New Roman"/>
        </w:rPr>
        <w:t xml:space="preserve"> </w:t>
      </w:r>
      <w:r w:rsidR="00251313">
        <w:rPr>
          <w:rFonts w:ascii="Times New Roman" w:eastAsia="Calibri" w:hAnsi="Times New Roman" w:cs="Times New Roman"/>
        </w:rPr>
        <w:t>sia Centri</w:t>
      </w:r>
      <w:r w:rsidR="00A56225">
        <w:rPr>
          <w:rFonts w:ascii="Times New Roman" w:eastAsia="Calibri" w:hAnsi="Times New Roman" w:cs="Times New Roman"/>
        </w:rPr>
        <w:t xml:space="preserve"> </w:t>
      </w:r>
      <w:r w:rsidR="000E198E">
        <w:rPr>
          <w:rFonts w:ascii="Times New Roman" w:eastAsia="Calibri" w:hAnsi="Times New Roman" w:cs="Times New Roman"/>
        </w:rPr>
        <w:t>territorial</w:t>
      </w:r>
      <w:r w:rsidR="00134E18">
        <w:rPr>
          <w:rFonts w:ascii="Times New Roman" w:eastAsia="Calibri" w:hAnsi="Times New Roman" w:cs="Times New Roman"/>
        </w:rPr>
        <w:t>i,</w:t>
      </w:r>
      <w:r w:rsidR="000E198E">
        <w:rPr>
          <w:rFonts w:ascii="Times New Roman" w:eastAsia="Calibri" w:hAnsi="Times New Roman" w:cs="Times New Roman"/>
        </w:rPr>
        <w:t xml:space="preserve"> </w:t>
      </w:r>
      <w:r w:rsidR="00134E18">
        <w:rPr>
          <w:rFonts w:ascii="Times New Roman" w:eastAsia="Calibri" w:hAnsi="Times New Roman" w:cs="Times New Roman"/>
        </w:rPr>
        <w:t>i</w:t>
      </w:r>
      <w:r w:rsidR="000E198E">
        <w:rPr>
          <w:rFonts w:ascii="Times New Roman" w:eastAsia="Calibri" w:hAnsi="Times New Roman" w:cs="Times New Roman"/>
        </w:rPr>
        <w:t>n tal</w:t>
      </w:r>
      <w:r>
        <w:rPr>
          <w:rFonts w:ascii="Times New Roman" w:eastAsia="Calibri" w:hAnsi="Times New Roman" w:cs="Times New Roman"/>
        </w:rPr>
        <w:t>e caso scegliere l’opzione “Entrambi (H/T)”</w:t>
      </w:r>
    </w:p>
    <w:p w14:paraId="239CF175"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p>
    <w:p w14:paraId="404576CA" w14:textId="77777777" w:rsidR="007A4D24" w:rsidRPr="0094553F" w:rsidRDefault="007205A0" w:rsidP="00CC5143">
      <w:pPr>
        <w:pStyle w:val="Paragrafoelenco"/>
        <w:numPr>
          <w:ilvl w:val="0"/>
          <w:numId w:val="76"/>
        </w:numPr>
        <w:spacing w:after="0"/>
        <w:jc w:val="both"/>
        <w:rPr>
          <w:rFonts w:ascii="Times New Roman" w:hAnsi="Times New Roman" w:cs="Times New Roman"/>
        </w:rPr>
      </w:pPr>
      <w:r w:rsidRPr="0094553F">
        <w:rPr>
          <w:rFonts w:ascii="Times New Roman" w:eastAsia="Calibri" w:hAnsi="Times New Roman" w:cs="Times New Roman"/>
        </w:rPr>
        <w:t>O</w:t>
      </w:r>
      <w:r w:rsidR="000F5505" w:rsidRPr="0094553F">
        <w:rPr>
          <w:rFonts w:ascii="Times New Roman" w:eastAsia="Calibri" w:hAnsi="Times New Roman" w:cs="Times New Roman"/>
        </w:rPr>
        <w:t>spedaliero (H)</w:t>
      </w:r>
    </w:p>
    <w:p w14:paraId="45E162C0" w14:textId="77777777" w:rsidR="007A4D24" w:rsidRPr="0094553F" w:rsidRDefault="007205A0" w:rsidP="00CC5143">
      <w:pPr>
        <w:pStyle w:val="Paragrafoelenco"/>
        <w:numPr>
          <w:ilvl w:val="0"/>
          <w:numId w:val="76"/>
        </w:numPr>
        <w:spacing w:after="0"/>
        <w:jc w:val="both"/>
        <w:rPr>
          <w:rFonts w:ascii="Times New Roman" w:hAnsi="Times New Roman" w:cs="Times New Roman"/>
        </w:rPr>
      </w:pPr>
      <w:proofErr w:type="spellStart"/>
      <w:r w:rsidRPr="0094553F">
        <w:rPr>
          <w:rFonts w:ascii="Times New Roman" w:eastAsia="Calibri" w:hAnsi="Times New Roman" w:cs="Times New Roman"/>
          <w:lang w:val="en-US"/>
        </w:rPr>
        <w:t>T</w:t>
      </w:r>
      <w:r w:rsidR="000F5505" w:rsidRPr="0094553F">
        <w:rPr>
          <w:rFonts w:ascii="Times New Roman" w:eastAsia="Calibri" w:hAnsi="Times New Roman" w:cs="Times New Roman"/>
          <w:lang w:val="en-US"/>
        </w:rPr>
        <w:t>erritoriale</w:t>
      </w:r>
      <w:proofErr w:type="spellEnd"/>
      <w:r w:rsidR="000F5505" w:rsidRPr="0094553F">
        <w:rPr>
          <w:rFonts w:ascii="Times New Roman" w:eastAsia="Calibri" w:hAnsi="Times New Roman" w:cs="Times New Roman"/>
          <w:lang w:val="en-US"/>
        </w:rPr>
        <w:t xml:space="preserve"> (T)</w:t>
      </w:r>
    </w:p>
    <w:p w14:paraId="71C503F5" w14:textId="6887A762" w:rsidR="00ED1D68" w:rsidRPr="009D1515" w:rsidRDefault="00DA5FBC" w:rsidP="00CC5143">
      <w:pPr>
        <w:pStyle w:val="Paragrafoelenco"/>
        <w:numPr>
          <w:ilvl w:val="0"/>
          <w:numId w:val="76"/>
        </w:numPr>
        <w:spacing w:after="0"/>
        <w:jc w:val="both"/>
        <w:rPr>
          <w:rFonts w:ascii="Times New Roman" w:hAnsi="Times New Roman" w:cs="Times New Roman"/>
        </w:rPr>
      </w:pPr>
      <w:r w:rsidRPr="0094553F">
        <w:rPr>
          <w:rFonts w:ascii="Times New Roman" w:eastAsia="Calibri" w:hAnsi="Times New Roman" w:cs="Times New Roman"/>
        </w:rPr>
        <w:t>E</w:t>
      </w:r>
      <w:r w:rsidR="000F5505" w:rsidRPr="0094553F">
        <w:rPr>
          <w:rFonts w:ascii="Times New Roman" w:eastAsia="Calibri" w:hAnsi="Times New Roman" w:cs="Times New Roman"/>
        </w:rPr>
        <w:t xml:space="preserve">ntrambi (H/T)  </w:t>
      </w:r>
    </w:p>
    <w:p w14:paraId="5F7A9F9B" w14:textId="77777777" w:rsidR="009D1515" w:rsidRPr="009D1515" w:rsidRDefault="009D1515" w:rsidP="009D1515">
      <w:pPr>
        <w:pStyle w:val="Paragrafoelenco"/>
        <w:spacing w:after="0"/>
        <w:ind w:left="1080"/>
        <w:jc w:val="both"/>
        <w:rPr>
          <w:rFonts w:ascii="Times New Roman" w:hAnsi="Times New Roman" w:cs="Times New Roman"/>
        </w:rPr>
      </w:pPr>
    </w:p>
    <w:p w14:paraId="28DF2E8D" w14:textId="77777777" w:rsidR="007A4D24" w:rsidRPr="0094553F" w:rsidRDefault="000F5505">
      <w:pPr>
        <w:pStyle w:val="Titolo2"/>
        <w:spacing w:before="0"/>
        <w:jc w:val="both"/>
        <w:rPr>
          <w:rFonts w:ascii="Times New Roman" w:hAnsi="Times New Roman"/>
          <w:color w:val="auto"/>
        </w:rPr>
      </w:pPr>
      <w:r w:rsidRPr="0094553F">
        <w:rPr>
          <w:rFonts w:ascii="Times New Roman" w:eastAsia="Calibri" w:hAnsi="Times New Roman"/>
          <w:color w:val="auto"/>
          <w:sz w:val="24"/>
          <w:szCs w:val="24"/>
        </w:rPr>
        <w:t xml:space="preserve">A008 - TIPOLOGIA STUDIO </w:t>
      </w:r>
      <w:r w:rsidR="0086278B" w:rsidRPr="0094553F">
        <w:rPr>
          <w:rFonts w:ascii="Times New Roman" w:hAnsi="Times New Roman"/>
          <w:noProof/>
          <w:color w:val="auto"/>
        </w:rPr>
        <w:drawing>
          <wp:inline distT="0" distB="0" distL="0" distR="0" wp14:anchorId="67F60622" wp14:editId="3DE97B6F">
            <wp:extent cx="152400" cy="152400"/>
            <wp:effectExtent l="0" t="0" r="0" b="0"/>
            <wp:docPr id="6" name="Immagine5"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5"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B3B968" w14:textId="77777777" w:rsidR="005F672E" w:rsidRPr="0094553F" w:rsidRDefault="000F5505">
      <w:pPr>
        <w:pStyle w:val="Standard"/>
        <w:tabs>
          <w:tab w:val="left" w:pos="9071"/>
        </w:tabs>
        <w:spacing w:after="0"/>
        <w:jc w:val="both"/>
        <w:rPr>
          <w:rFonts w:ascii="Times New Roman" w:eastAsia="Calibri" w:hAnsi="Times New Roman" w:cs="Times New Roman"/>
        </w:rPr>
      </w:pPr>
      <w:r w:rsidRPr="0094553F">
        <w:rPr>
          <w:rFonts w:ascii="Times New Roman" w:eastAsia="Calibri" w:hAnsi="Times New Roman" w:cs="Times New Roman"/>
          <w:u w:val="single"/>
        </w:rPr>
        <w:t>Definizion</w:t>
      </w:r>
      <w:r w:rsidR="005F672E" w:rsidRPr="0094553F">
        <w:rPr>
          <w:rFonts w:ascii="Times New Roman" w:eastAsia="Calibri" w:hAnsi="Times New Roman" w:cs="Times New Roman"/>
          <w:u w:val="single"/>
        </w:rPr>
        <w:t>i</w:t>
      </w:r>
      <w:r w:rsidRPr="0094553F">
        <w:rPr>
          <w:rFonts w:ascii="Times New Roman" w:eastAsia="Calibri" w:hAnsi="Times New Roman" w:cs="Times New Roman"/>
        </w:rPr>
        <w:t>:</w:t>
      </w:r>
      <w:r w:rsidR="005F672E" w:rsidRPr="0094553F">
        <w:rPr>
          <w:rFonts w:ascii="Times New Roman" w:eastAsia="Calibri" w:hAnsi="Times New Roman" w:cs="Times New Roman"/>
        </w:rPr>
        <w:t xml:space="preserve"> </w:t>
      </w:r>
    </w:p>
    <w:p w14:paraId="21EC4DDE" w14:textId="77777777" w:rsidR="005F672E" w:rsidRPr="0094553F" w:rsidRDefault="005F672E">
      <w:pPr>
        <w:pStyle w:val="Standard"/>
        <w:tabs>
          <w:tab w:val="left" w:pos="9071"/>
        </w:tabs>
        <w:spacing w:after="0"/>
        <w:jc w:val="both"/>
        <w:rPr>
          <w:rFonts w:ascii="Times New Roman" w:eastAsia="Calibri" w:hAnsi="Times New Roman" w:cs="Times New Roman"/>
        </w:rPr>
      </w:pPr>
      <w:r w:rsidRPr="0094553F">
        <w:rPr>
          <w:rFonts w:ascii="Times New Roman" w:eastAsia="Calibri" w:hAnsi="Times New Roman" w:cs="Times New Roman"/>
        </w:rPr>
        <w:t>I</w:t>
      </w:r>
      <w:r w:rsidR="000F5505" w:rsidRPr="0094553F">
        <w:rPr>
          <w:rFonts w:ascii="Times New Roman" w:eastAsia="Calibri" w:hAnsi="Times New Roman" w:cs="Times New Roman"/>
        </w:rPr>
        <w:t xml:space="preserve"> valori ammessi sono </w:t>
      </w:r>
    </w:p>
    <w:p w14:paraId="6E4CB88A" w14:textId="77777777" w:rsidR="005F672E" w:rsidRPr="0094553F" w:rsidRDefault="005F672E" w:rsidP="00CC5143">
      <w:pPr>
        <w:pStyle w:val="Paragrafoelenco"/>
        <w:numPr>
          <w:ilvl w:val="0"/>
          <w:numId w:val="67"/>
        </w:numPr>
        <w:spacing w:after="0"/>
        <w:jc w:val="both"/>
        <w:rPr>
          <w:rFonts w:ascii="Times New Roman" w:eastAsia="Calibri" w:hAnsi="Times New Roman" w:cs="Times New Roman"/>
        </w:rPr>
      </w:pPr>
      <w:r w:rsidRPr="0094553F">
        <w:rPr>
          <w:rFonts w:ascii="Times New Roman" w:eastAsia="Calibri" w:hAnsi="Times New Roman" w:cs="Times New Roman"/>
        </w:rPr>
        <w:t>I</w:t>
      </w:r>
      <w:r w:rsidR="000F5505" w:rsidRPr="0094553F">
        <w:rPr>
          <w:rFonts w:ascii="Times New Roman" w:eastAsia="Calibri" w:hAnsi="Times New Roman" w:cs="Times New Roman"/>
        </w:rPr>
        <w:t>nterventistico</w:t>
      </w:r>
    </w:p>
    <w:p w14:paraId="12CC05F0" w14:textId="77777777" w:rsidR="007A4D24" w:rsidRPr="0094553F" w:rsidRDefault="000F5505" w:rsidP="00CC5143">
      <w:pPr>
        <w:pStyle w:val="Paragrafoelenco"/>
        <w:numPr>
          <w:ilvl w:val="0"/>
          <w:numId w:val="67"/>
        </w:numPr>
        <w:spacing w:after="0"/>
        <w:jc w:val="both"/>
        <w:rPr>
          <w:rFonts w:ascii="Times New Roman" w:eastAsia="Calibri" w:hAnsi="Times New Roman" w:cs="Times New Roman"/>
        </w:rPr>
      </w:pPr>
      <w:r w:rsidRPr="0094553F">
        <w:rPr>
          <w:rFonts w:ascii="Times New Roman" w:eastAsia="Calibri" w:hAnsi="Times New Roman" w:cs="Times New Roman"/>
        </w:rPr>
        <w:t xml:space="preserve">Osservazionale  </w:t>
      </w:r>
    </w:p>
    <w:p w14:paraId="0A6959E7" w14:textId="77777777" w:rsidR="007A4D24" w:rsidRPr="0094553F" w:rsidRDefault="000F5505">
      <w:pPr>
        <w:pStyle w:val="Standard"/>
        <w:tabs>
          <w:tab w:val="left" w:pos="9071"/>
        </w:tabs>
        <w:spacing w:after="0"/>
        <w:jc w:val="both"/>
        <w:rPr>
          <w:rFonts w:ascii="Times New Roman" w:hAnsi="Times New Roman" w:cs="Times New Roman"/>
        </w:rPr>
      </w:pPr>
      <w:r w:rsidRPr="0094553F">
        <w:rPr>
          <w:rFonts w:ascii="Times New Roman" w:eastAsia="Calibri" w:hAnsi="Times New Roman" w:cs="Times New Roman"/>
        </w:rPr>
        <w:t xml:space="preserve"> </w:t>
      </w:r>
    </w:p>
    <w:p w14:paraId="3CC96C05" w14:textId="77777777" w:rsidR="007A4D24" w:rsidRPr="0094553F" w:rsidRDefault="000F5505">
      <w:pPr>
        <w:pStyle w:val="Titolo2"/>
        <w:spacing w:before="0"/>
        <w:jc w:val="both"/>
        <w:rPr>
          <w:rFonts w:ascii="Times New Roman" w:hAnsi="Times New Roman"/>
          <w:color w:val="auto"/>
        </w:rPr>
      </w:pPr>
      <w:r w:rsidRPr="0094553F">
        <w:rPr>
          <w:rFonts w:ascii="Times New Roman" w:eastAsia="Calibri" w:hAnsi="Times New Roman"/>
          <w:color w:val="auto"/>
          <w:sz w:val="24"/>
          <w:szCs w:val="24"/>
        </w:rPr>
        <w:t xml:space="preserve">A009 - TIPOLOGIA STUDIO INTERVENTISTICO </w:t>
      </w:r>
      <w:r w:rsidR="0086278B" w:rsidRPr="0094553F">
        <w:rPr>
          <w:rFonts w:ascii="Times New Roman" w:hAnsi="Times New Roman"/>
          <w:noProof/>
          <w:color w:val="auto"/>
        </w:rPr>
        <w:drawing>
          <wp:inline distT="0" distB="0" distL="0" distR="0" wp14:anchorId="7A734F1E" wp14:editId="7D479343">
            <wp:extent cx="152400" cy="152400"/>
            <wp:effectExtent l="0" t="0" r="0" b="0"/>
            <wp:docPr id="7" name="Immagine6"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6"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5180547"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l’oggetto di studio.</w:t>
      </w:r>
    </w:p>
    <w:p w14:paraId="1FAEF2CF"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p>
    <w:p w14:paraId="5282789C" w14:textId="77777777" w:rsidR="007A4D24" w:rsidRPr="0094553F" w:rsidRDefault="000F5505" w:rsidP="00CC5143">
      <w:pPr>
        <w:pStyle w:val="Paragrafoelenco"/>
        <w:numPr>
          <w:ilvl w:val="0"/>
          <w:numId w:val="65"/>
        </w:numPr>
        <w:spacing w:after="0"/>
        <w:jc w:val="both"/>
        <w:rPr>
          <w:rFonts w:ascii="Times New Roman" w:hAnsi="Times New Roman" w:cs="Times New Roman"/>
        </w:rPr>
      </w:pPr>
      <w:r w:rsidRPr="0094553F">
        <w:rPr>
          <w:rFonts w:ascii="Times New Roman" w:eastAsia="Calibri" w:hAnsi="Times New Roman" w:cs="Times New Roman"/>
        </w:rPr>
        <w:t>Farmaco (diverso da ATMP)</w:t>
      </w:r>
    </w:p>
    <w:p w14:paraId="4EA76FF9" w14:textId="77777777" w:rsidR="007A4D24" w:rsidRPr="0094553F" w:rsidRDefault="000F5505" w:rsidP="00CC5143">
      <w:pPr>
        <w:pStyle w:val="Paragrafoelenco"/>
        <w:numPr>
          <w:ilvl w:val="0"/>
          <w:numId w:val="65"/>
        </w:numPr>
        <w:spacing w:after="0"/>
        <w:jc w:val="both"/>
        <w:rPr>
          <w:rFonts w:ascii="Times New Roman" w:hAnsi="Times New Roman" w:cs="Times New Roman"/>
          <w:lang w:val="en-US"/>
        </w:rPr>
      </w:pPr>
      <w:r w:rsidRPr="0094553F">
        <w:rPr>
          <w:rFonts w:ascii="Times New Roman" w:eastAsia="Calibri" w:hAnsi="Times New Roman" w:cs="Times New Roman"/>
          <w:lang w:val="en-US"/>
        </w:rPr>
        <w:t>ATMP (Advanced Therapy Medicinal Products)</w:t>
      </w:r>
    </w:p>
    <w:p w14:paraId="1541D99B" w14:textId="77777777" w:rsidR="007A4D24" w:rsidRPr="0094553F" w:rsidRDefault="000F5505" w:rsidP="00CC5143">
      <w:pPr>
        <w:pStyle w:val="Paragrafoelenco"/>
        <w:numPr>
          <w:ilvl w:val="0"/>
          <w:numId w:val="65"/>
        </w:numPr>
        <w:spacing w:after="0"/>
        <w:jc w:val="both"/>
        <w:rPr>
          <w:rFonts w:ascii="Times New Roman" w:hAnsi="Times New Roman" w:cs="Times New Roman"/>
        </w:rPr>
      </w:pPr>
      <w:r w:rsidRPr="0094553F">
        <w:rPr>
          <w:rFonts w:ascii="Times New Roman" w:eastAsia="Calibri" w:hAnsi="Times New Roman" w:cs="Times New Roman"/>
        </w:rPr>
        <w:t>Dispositivo Medico (DM)</w:t>
      </w:r>
    </w:p>
    <w:p w14:paraId="081D933F" w14:textId="77777777" w:rsidR="007A4D24" w:rsidRPr="0094553F" w:rsidRDefault="00940400" w:rsidP="00CC5143">
      <w:pPr>
        <w:pStyle w:val="Paragrafoelenco"/>
        <w:numPr>
          <w:ilvl w:val="0"/>
          <w:numId w:val="65"/>
        </w:numPr>
        <w:spacing w:after="0"/>
        <w:jc w:val="both"/>
        <w:rPr>
          <w:rFonts w:ascii="Times New Roman" w:hAnsi="Times New Roman" w:cs="Times New Roman"/>
        </w:rPr>
      </w:pPr>
      <w:r w:rsidRPr="0094553F">
        <w:rPr>
          <w:rFonts w:ascii="Times New Roman" w:eastAsia="Calibri" w:hAnsi="Times New Roman" w:cs="Times New Roman"/>
        </w:rPr>
        <w:t>D</w:t>
      </w:r>
      <w:r w:rsidR="000F5505" w:rsidRPr="0094553F">
        <w:rPr>
          <w:rFonts w:ascii="Times New Roman" w:eastAsia="Calibri" w:hAnsi="Times New Roman" w:cs="Times New Roman"/>
        </w:rPr>
        <w:t>ispositivi Diagnostici In Vitro (IVD)</w:t>
      </w:r>
    </w:p>
    <w:p w14:paraId="0AA4C757" w14:textId="77777777" w:rsidR="007A4D24" w:rsidRPr="0094553F" w:rsidRDefault="000F5505" w:rsidP="00CC5143">
      <w:pPr>
        <w:pStyle w:val="Paragrafoelenco"/>
        <w:numPr>
          <w:ilvl w:val="0"/>
          <w:numId w:val="65"/>
        </w:numPr>
        <w:spacing w:after="0"/>
        <w:jc w:val="both"/>
        <w:rPr>
          <w:rFonts w:ascii="Times New Roman" w:hAnsi="Times New Roman" w:cs="Times New Roman"/>
        </w:rPr>
      </w:pPr>
      <w:r w:rsidRPr="0094553F">
        <w:rPr>
          <w:rFonts w:ascii="Times New Roman" w:eastAsia="Calibri" w:hAnsi="Times New Roman" w:cs="Times New Roman"/>
        </w:rPr>
        <w:t>Senza farmaco e senza DM</w:t>
      </w:r>
    </w:p>
    <w:p w14:paraId="72A3D3EC" w14:textId="77777777" w:rsidR="007A4D24" w:rsidRPr="0094553F" w:rsidRDefault="007A4D24">
      <w:pPr>
        <w:pStyle w:val="Standard"/>
        <w:spacing w:after="0"/>
        <w:jc w:val="both"/>
        <w:rPr>
          <w:rFonts w:ascii="Times New Roman" w:eastAsia="Calibri" w:hAnsi="Times New Roman" w:cs="Times New Roman"/>
        </w:rPr>
      </w:pPr>
    </w:p>
    <w:p w14:paraId="66E233A3" w14:textId="77777777" w:rsidR="007A4D24" w:rsidRPr="0094553F" w:rsidRDefault="000F5505">
      <w:pPr>
        <w:pStyle w:val="Titolo2"/>
        <w:spacing w:before="0"/>
        <w:jc w:val="both"/>
        <w:rPr>
          <w:rFonts w:ascii="Times New Roman" w:hAnsi="Times New Roman"/>
          <w:color w:val="auto"/>
        </w:rPr>
      </w:pPr>
      <w:r w:rsidRPr="0094553F">
        <w:rPr>
          <w:rFonts w:ascii="Times New Roman" w:eastAsia="Calibri" w:hAnsi="Times New Roman"/>
          <w:color w:val="auto"/>
          <w:sz w:val="24"/>
          <w:szCs w:val="24"/>
        </w:rPr>
        <w:t xml:space="preserve">A010 - FASE DELLO STUDIO </w:t>
      </w:r>
      <w:r w:rsidR="0086278B" w:rsidRPr="0094553F">
        <w:rPr>
          <w:rFonts w:ascii="Times New Roman" w:hAnsi="Times New Roman"/>
          <w:noProof/>
          <w:color w:val="auto"/>
        </w:rPr>
        <w:drawing>
          <wp:inline distT="0" distB="0" distL="0" distR="0" wp14:anchorId="3400B9C5" wp14:editId="7B656E5B">
            <wp:extent cx="152400" cy="152400"/>
            <wp:effectExtent l="0" t="0" r="0" b="0"/>
            <wp:docPr id="8" name="Immagine7"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7"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88EC79"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fase dello studio interventistico con Farmaco o con ATMP, come dichiarato nel protocollo.</w:t>
      </w:r>
    </w:p>
    <w:p w14:paraId="41D8F827"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r w:rsidR="00940400" w:rsidRPr="0094553F">
        <w:rPr>
          <w:rFonts w:ascii="Times New Roman" w:eastAsia="Calibri" w:hAnsi="Times New Roman" w:cs="Times New Roman"/>
        </w:rPr>
        <w:t>:</w:t>
      </w:r>
    </w:p>
    <w:p w14:paraId="2906B3E5" w14:textId="77777777" w:rsidR="007A4D24" w:rsidRPr="0094553F" w:rsidRDefault="000F5505" w:rsidP="00CC5143">
      <w:pPr>
        <w:pStyle w:val="Paragrafoelenco"/>
        <w:numPr>
          <w:ilvl w:val="0"/>
          <w:numId w:val="66"/>
        </w:numPr>
        <w:spacing w:after="0"/>
        <w:jc w:val="both"/>
        <w:rPr>
          <w:rFonts w:ascii="Times New Roman" w:hAnsi="Times New Roman" w:cs="Times New Roman"/>
        </w:rPr>
      </w:pPr>
      <w:r w:rsidRPr="0094553F">
        <w:rPr>
          <w:rFonts w:ascii="Times New Roman" w:eastAsia="Calibri" w:hAnsi="Times New Roman" w:cs="Times New Roman"/>
          <w:lang w:val="en-US"/>
        </w:rPr>
        <w:t>I</w:t>
      </w:r>
    </w:p>
    <w:p w14:paraId="7DA9D37B" w14:textId="77777777" w:rsidR="007A4D24" w:rsidRPr="00544226" w:rsidRDefault="000F5505" w:rsidP="00CC5143">
      <w:pPr>
        <w:pStyle w:val="Paragrafoelenco"/>
        <w:numPr>
          <w:ilvl w:val="0"/>
          <w:numId w:val="66"/>
        </w:numPr>
        <w:spacing w:after="0"/>
        <w:jc w:val="both"/>
        <w:rPr>
          <w:rFonts w:ascii="Times New Roman" w:hAnsi="Times New Roman" w:cs="Times New Roman"/>
        </w:rPr>
      </w:pPr>
      <w:r w:rsidRPr="0094553F">
        <w:rPr>
          <w:rFonts w:ascii="Times New Roman" w:eastAsia="Calibri" w:hAnsi="Times New Roman" w:cs="Times New Roman"/>
          <w:lang w:val="en-US"/>
        </w:rPr>
        <w:t>I/II</w:t>
      </w:r>
    </w:p>
    <w:p w14:paraId="29AC3B54" w14:textId="77777777" w:rsidR="007A4D24" w:rsidRPr="0094553F" w:rsidRDefault="000F5505" w:rsidP="00CC5143">
      <w:pPr>
        <w:pStyle w:val="Paragrafoelenco"/>
        <w:numPr>
          <w:ilvl w:val="0"/>
          <w:numId w:val="66"/>
        </w:numPr>
        <w:spacing w:after="0"/>
        <w:jc w:val="both"/>
        <w:rPr>
          <w:rFonts w:ascii="Times New Roman" w:hAnsi="Times New Roman" w:cs="Times New Roman"/>
        </w:rPr>
      </w:pPr>
      <w:r w:rsidRPr="0094553F">
        <w:rPr>
          <w:rFonts w:ascii="Times New Roman" w:eastAsia="Calibri" w:hAnsi="Times New Roman" w:cs="Times New Roman"/>
          <w:lang w:val="en-US"/>
        </w:rPr>
        <w:t>I/II/III</w:t>
      </w:r>
    </w:p>
    <w:p w14:paraId="7F83DA7B" w14:textId="77777777" w:rsidR="007A4D24" w:rsidRPr="0094553F" w:rsidRDefault="000F5505" w:rsidP="00CC5143">
      <w:pPr>
        <w:pStyle w:val="Paragrafoelenco"/>
        <w:numPr>
          <w:ilvl w:val="0"/>
          <w:numId w:val="66"/>
        </w:numPr>
        <w:spacing w:after="0"/>
        <w:jc w:val="both"/>
        <w:rPr>
          <w:rFonts w:ascii="Times New Roman" w:hAnsi="Times New Roman" w:cs="Times New Roman"/>
        </w:rPr>
      </w:pPr>
      <w:r w:rsidRPr="0094553F">
        <w:rPr>
          <w:rFonts w:ascii="Times New Roman" w:eastAsia="Calibri" w:hAnsi="Times New Roman" w:cs="Times New Roman"/>
          <w:lang w:val="en-US"/>
        </w:rPr>
        <w:t>II</w:t>
      </w:r>
    </w:p>
    <w:p w14:paraId="21C002A9" w14:textId="77777777" w:rsidR="007A4D24" w:rsidRPr="0094553F" w:rsidRDefault="000F5505" w:rsidP="00CC5143">
      <w:pPr>
        <w:pStyle w:val="Paragrafoelenco"/>
        <w:numPr>
          <w:ilvl w:val="0"/>
          <w:numId w:val="66"/>
        </w:numPr>
        <w:spacing w:after="0"/>
        <w:jc w:val="both"/>
        <w:rPr>
          <w:rFonts w:ascii="Times New Roman" w:hAnsi="Times New Roman" w:cs="Times New Roman"/>
        </w:rPr>
      </w:pPr>
      <w:r w:rsidRPr="0094553F">
        <w:rPr>
          <w:rFonts w:ascii="Times New Roman" w:eastAsia="Calibri" w:hAnsi="Times New Roman" w:cs="Times New Roman"/>
          <w:lang w:val="en-US"/>
        </w:rPr>
        <w:t>II/III</w:t>
      </w:r>
    </w:p>
    <w:p w14:paraId="69CE75AC" w14:textId="77777777" w:rsidR="007A4D24" w:rsidRPr="0094553F" w:rsidRDefault="000F5505" w:rsidP="00CC5143">
      <w:pPr>
        <w:pStyle w:val="Paragrafoelenco"/>
        <w:numPr>
          <w:ilvl w:val="0"/>
          <w:numId w:val="66"/>
        </w:numPr>
        <w:spacing w:after="0"/>
        <w:jc w:val="both"/>
        <w:rPr>
          <w:rFonts w:ascii="Times New Roman" w:hAnsi="Times New Roman" w:cs="Times New Roman"/>
        </w:rPr>
      </w:pPr>
      <w:r w:rsidRPr="0094553F">
        <w:rPr>
          <w:rFonts w:ascii="Times New Roman" w:eastAsia="Calibri" w:hAnsi="Times New Roman" w:cs="Times New Roman"/>
          <w:lang w:val="en-US"/>
        </w:rPr>
        <w:t>III</w:t>
      </w:r>
    </w:p>
    <w:p w14:paraId="5F2E3823" w14:textId="77777777" w:rsidR="007A4D24" w:rsidRPr="0094553F" w:rsidRDefault="000F5505" w:rsidP="00CC5143">
      <w:pPr>
        <w:pStyle w:val="Paragrafoelenco"/>
        <w:numPr>
          <w:ilvl w:val="0"/>
          <w:numId w:val="66"/>
        </w:numPr>
        <w:spacing w:after="0"/>
        <w:jc w:val="both"/>
        <w:rPr>
          <w:rFonts w:ascii="Times New Roman" w:hAnsi="Times New Roman" w:cs="Times New Roman"/>
        </w:rPr>
      </w:pPr>
      <w:r w:rsidRPr="0094553F">
        <w:rPr>
          <w:rFonts w:ascii="Times New Roman" w:eastAsia="Calibri" w:hAnsi="Times New Roman" w:cs="Times New Roman"/>
          <w:lang w:val="en-US"/>
        </w:rPr>
        <w:t>III/IV</w:t>
      </w:r>
    </w:p>
    <w:p w14:paraId="13FABD8D" w14:textId="77777777" w:rsidR="007A4D24" w:rsidRPr="0094553F" w:rsidRDefault="000F5505" w:rsidP="00CC5143">
      <w:pPr>
        <w:pStyle w:val="Paragrafoelenco"/>
        <w:numPr>
          <w:ilvl w:val="0"/>
          <w:numId w:val="66"/>
        </w:numPr>
        <w:spacing w:after="0"/>
        <w:jc w:val="both"/>
        <w:rPr>
          <w:rFonts w:ascii="Times New Roman" w:hAnsi="Times New Roman" w:cs="Times New Roman"/>
        </w:rPr>
      </w:pPr>
      <w:r w:rsidRPr="0094553F">
        <w:rPr>
          <w:rFonts w:ascii="Times New Roman" w:eastAsia="Calibri" w:hAnsi="Times New Roman" w:cs="Times New Roman"/>
          <w:lang w:val="en-US"/>
        </w:rPr>
        <w:t>IV</w:t>
      </w:r>
    </w:p>
    <w:p w14:paraId="682CDFE4" w14:textId="77777777" w:rsidR="007A4D24" w:rsidRPr="0094553F" w:rsidRDefault="000F5505">
      <w:pPr>
        <w:pStyle w:val="Titolo2"/>
        <w:spacing w:before="0"/>
        <w:jc w:val="both"/>
        <w:rPr>
          <w:rFonts w:ascii="Times New Roman" w:hAnsi="Times New Roman"/>
          <w:color w:val="auto"/>
        </w:rPr>
      </w:pPr>
      <w:r w:rsidRPr="0094553F">
        <w:rPr>
          <w:rFonts w:ascii="Times New Roman" w:eastAsia="Calibri" w:hAnsi="Times New Roman"/>
          <w:color w:val="auto"/>
          <w:sz w:val="24"/>
          <w:szCs w:val="24"/>
        </w:rPr>
        <w:lastRenderedPageBreak/>
        <w:t xml:space="preserve">A011 - INDAGINE STUDIO INTERVENTISTICO CON DM/IVD </w:t>
      </w:r>
      <w:r w:rsidR="0086278B" w:rsidRPr="0094553F">
        <w:rPr>
          <w:rFonts w:ascii="Times New Roman" w:hAnsi="Times New Roman"/>
          <w:noProof/>
          <w:color w:val="auto"/>
        </w:rPr>
        <w:drawing>
          <wp:inline distT="0" distB="0" distL="0" distR="0" wp14:anchorId="150C3CE2" wp14:editId="50A23F5B">
            <wp:extent cx="152400" cy="152400"/>
            <wp:effectExtent l="0" t="0" r="0" b="0"/>
            <wp:docPr id="9" name="Immagine8"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8"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7C436F"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tipologia di indagine clinica interventistica con DM/IVD così come indicato dal promotore.</w:t>
      </w:r>
    </w:p>
    <w:p w14:paraId="17BC63BE" w14:textId="77777777" w:rsidR="007A4D24" w:rsidRDefault="000F5505">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I valori ammessi:</w:t>
      </w:r>
    </w:p>
    <w:p w14:paraId="40ED4F22" w14:textId="77777777" w:rsidR="00A92E35" w:rsidRPr="00E316CD" w:rsidRDefault="00A92E35">
      <w:pPr>
        <w:pStyle w:val="Standard"/>
        <w:spacing w:after="0"/>
        <w:jc w:val="both"/>
        <w:rPr>
          <w:rFonts w:ascii="Times New Roman" w:eastAsia="Calibri" w:hAnsi="Times New Roman" w:cs="Times New Roman"/>
        </w:rPr>
      </w:pPr>
    </w:p>
    <w:p w14:paraId="7E91D28C" w14:textId="3C89AC80" w:rsidR="00CC5A0C" w:rsidRPr="00E316CD" w:rsidRDefault="00CC5A0C" w:rsidP="00E036A3">
      <w:pPr>
        <w:pStyle w:val="Paragrafoelenco"/>
        <w:numPr>
          <w:ilvl w:val="0"/>
          <w:numId w:val="97"/>
        </w:numPr>
        <w:spacing w:after="0" w:line="240" w:lineRule="auto"/>
        <w:jc w:val="both"/>
        <w:rPr>
          <w:rFonts w:ascii="Times New Roman" w:hAnsi="Times New Roman" w:cs="Times New Roman"/>
          <w:i/>
          <w:iCs/>
        </w:rPr>
      </w:pPr>
      <w:r w:rsidRPr="00E316CD">
        <w:rPr>
          <w:rFonts w:ascii="Times New Roman" w:hAnsi="Times New Roman" w:cs="Times New Roman"/>
        </w:rPr>
        <w:t xml:space="preserve">Indagine clinica </w:t>
      </w:r>
      <w:proofErr w:type="spellStart"/>
      <w:r w:rsidRPr="00E316CD">
        <w:rPr>
          <w:rFonts w:ascii="Times New Roman" w:hAnsi="Times New Roman" w:cs="Times New Roman"/>
        </w:rPr>
        <w:t>pre</w:t>
      </w:r>
      <w:proofErr w:type="spellEnd"/>
      <w:r w:rsidRPr="00E316CD">
        <w:rPr>
          <w:rFonts w:ascii="Times New Roman" w:hAnsi="Times New Roman" w:cs="Times New Roman"/>
        </w:rPr>
        <w:t>-market con DM non marcato CE o marcato CE ma per diversa destinazione d'uso o per prodotti senza destinazione d’uso medica (</w:t>
      </w:r>
      <w:proofErr w:type="spellStart"/>
      <w:r w:rsidRPr="00E316CD">
        <w:rPr>
          <w:rFonts w:ascii="Times New Roman" w:hAnsi="Times New Roman" w:cs="Times New Roman"/>
        </w:rPr>
        <w:t>All</w:t>
      </w:r>
      <w:proofErr w:type="spellEnd"/>
      <w:r w:rsidRPr="00E316CD">
        <w:rPr>
          <w:rFonts w:ascii="Times New Roman" w:hAnsi="Times New Roman" w:cs="Times New Roman"/>
        </w:rPr>
        <w:t xml:space="preserve">. XVI MDR) </w:t>
      </w:r>
      <w:r w:rsidR="00D46352" w:rsidRPr="00E316CD">
        <w:rPr>
          <w:rFonts w:ascii="Times New Roman" w:hAnsi="Times New Roman" w:cs="Times New Roman"/>
          <w:i/>
          <w:iCs/>
        </w:rPr>
        <w:t>[Check list 6]</w:t>
      </w:r>
    </w:p>
    <w:p w14:paraId="7F0D2E98" w14:textId="77777777" w:rsidR="00E036A3" w:rsidRPr="00E316CD" w:rsidRDefault="00E036A3" w:rsidP="00E036A3">
      <w:pPr>
        <w:pStyle w:val="Paragrafoelenco"/>
        <w:spacing w:after="0" w:line="240" w:lineRule="auto"/>
        <w:jc w:val="both"/>
        <w:rPr>
          <w:rFonts w:ascii="Times New Roman" w:hAnsi="Times New Roman" w:cs="Times New Roman"/>
          <w:i/>
          <w:iCs/>
        </w:rPr>
      </w:pPr>
    </w:p>
    <w:p w14:paraId="4A22B229" w14:textId="0BBC680D" w:rsidR="0003316F" w:rsidRPr="00E316CD" w:rsidRDefault="0003316F" w:rsidP="00E036A3">
      <w:pPr>
        <w:pStyle w:val="Paragrafoelenco"/>
        <w:numPr>
          <w:ilvl w:val="0"/>
          <w:numId w:val="97"/>
        </w:numPr>
        <w:spacing w:after="0" w:line="240" w:lineRule="auto"/>
        <w:jc w:val="both"/>
        <w:rPr>
          <w:rFonts w:ascii="Times New Roman" w:hAnsi="Times New Roman" w:cs="Times New Roman"/>
        </w:rPr>
      </w:pPr>
      <w:r w:rsidRPr="00E316CD">
        <w:rPr>
          <w:rFonts w:ascii="Times New Roman" w:hAnsi="Times New Roman" w:cs="Times New Roman"/>
          <w:lang w:eastAsia="ar-SA"/>
        </w:rPr>
        <w:t xml:space="preserve">Indagine clinica (Post-Market) con DM recante la marcatura CE per la destinazione d'uso </w:t>
      </w:r>
      <w:r w:rsidR="00D46352" w:rsidRPr="00E316CD">
        <w:rPr>
          <w:rFonts w:ascii="Times New Roman" w:hAnsi="Times New Roman" w:cs="Times New Roman"/>
          <w:lang w:eastAsia="ar-SA"/>
        </w:rPr>
        <w:t>CON</w:t>
      </w:r>
      <w:r w:rsidRPr="00E316CD">
        <w:rPr>
          <w:rFonts w:ascii="Times New Roman" w:hAnsi="Times New Roman" w:cs="Times New Roman"/>
          <w:lang w:eastAsia="ar-SA"/>
        </w:rPr>
        <w:t xml:space="preserve"> procedure aggiuntive invasive o gravose o di prodotti senza destinazione d’uso medica (</w:t>
      </w:r>
      <w:proofErr w:type="spellStart"/>
      <w:r w:rsidRPr="00E316CD">
        <w:rPr>
          <w:rFonts w:ascii="Times New Roman" w:hAnsi="Times New Roman" w:cs="Times New Roman"/>
          <w:lang w:eastAsia="ar-SA"/>
        </w:rPr>
        <w:t>All</w:t>
      </w:r>
      <w:proofErr w:type="spellEnd"/>
      <w:r w:rsidRPr="00E316CD">
        <w:rPr>
          <w:rFonts w:ascii="Times New Roman" w:hAnsi="Times New Roman" w:cs="Times New Roman"/>
          <w:lang w:eastAsia="ar-SA"/>
        </w:rPr>
        <w:t xml:space="preserve">. XVI MDR) </w:t>
      </w:r>
      <w:r w:rsidRPr="00E316CD">
        <w:rPr>
          <w:rFonts w:ascii="Times New Roman" w:hAnsi="Times New Roman" w:cs="Times New Roman"/>
          <w:i/>
          <w:iCs/>
        </w:rPr>
        <w:t>[Check list 7]</w:t>
      </w:r>
    </w:p>
    <w:p w14:paraId="15658504" w14:textId="77777777" w:rsidR="00E036A3" w:rsidRPr="00E316CD" w:rsidRDefault="00E036A3" w:rsidP="00E036A3">
      <w:pPr>
        <w:jc w:val="both"/>
        <w:rPr>
          <w:rFonts w:ascii="Times New Roman" w:hAnsi="Times New Roman" w:cs="Times New Roman"/>
        </w:rPr>
      </w:pPr>
    </w:p>
    <w:p w14:paraId="7B05B504" w14:textId="4914805F" w:rsidR="0003316F" w:rsidRPr="00E316CD" w:rsidRDefault="0003316F" w:rsidP="00E036A3">
      <w:pPr>
        <w:pStyle w:val="Paragrafoelenco"/>
        <w:numPr>
          <w:ilvl w:val="0"/>
          <w:numId w:val="97"/>
        </w:numPr>
        <w:spacing w:after="0" w:line="240" w:lineRule="auto"/>
        <w:jc w:val="both"/>
        <w:rPr>
          <w:rFonts w:ascii="Times New Roman" w:hAnsi="Times New Roman" w:cs="Times New Roman"/>
        </w:rPr>
      </w:pPr>
      <w:r w:rsidRPr="00E316CD">
        <w:rPr>
          <w:rFonts w:ascii="Times New Roman" w:hAnsi="Times New Roman" w:cs="Times New Roman"/>
          <w:lang w:eastAsia="ar-SA"/>
        </w:rPr>
        <w:t xml:space="preserve">Indagine clinica (Post-Market) con DM recante la marcatura CE per la destinazione d'uso </w:t>
      </w:r>
      <w:r w:rsidR="00D46352" w:rsidRPr="00E316CD">
        <w:rPr>
          <w:rFonts w:ascii="Times New Roman" w:hAnsi="Times New Roman" w:cs="Times New Roman"/>
          <w:lang w:eastAsia="ar-SA"/>
        </w:rPr>
        <w:t>SENZA</w:t>
      </w:r>
      <w:r w:rsidR="00D46352" w:rsidRPr="00E316CD">
        <w:rPr>
          <w:rStyle w:val="Rimandonotaapidipagina"/>
          <w:rFonts w:ascii="Times New Roman" w:hAnsi="Times New Roman" w:cs="Times New Roman"/>
          <w:lang w:eastAsia="ar-SA"/>
        </w:rPr>
        <w:footnoteReference w:id="1"/>
      </w:r>
      <w:r w:rsidRPr="00E316CD">
        <w:rPr>
          <w:rFonts w:ascii="Times New Roman" w:hAnsi="Times New Roman" w:cs="Times New Roman"/>
          <w:lang w:eastAsia="ar-SA"/>
        </w:rPr>
        <w:t xml:space="preserve"> procedure aggiuntive invasive o gravose </w:t>
      </w:r>
      <w:r w:rsidRPr="00E316CD">
        <w:rPr>
          <w:rFonts w:ascii="Times New Roman" w:hAnsi="Times New Roman" w:cs="Times New Roman"/>
          <w:i/>
          <w:iCs/>
        </w:rPr>
        <w:t>[Check list 7]</w:t>
      </w:r>
    </w:p>
    <w:p w14:paraId="58245483" w14:textId="77777777" w:rsidR="00E036A3" w:rsidRPr="00E316CD" w:rsidRDefault="00E036A3" w:rsidP="00E036A3">
      <w:pPr>
        <w:jc w:val="both"/>
        <w:rPr>
          <w:rFonts w:ascii="Times New Roman" w:hAnsi="Times New Roman" w:cs="Times New Roman"/>
        </w:rPr>
      </w:pPr>
    </w:p>
    <w:p w14:paraId="4D2FCEAF" w14:textId="2410A69D" w:rsidR="0003316F" w:rsidRPr="00E316CD" w:rsidRDefault="0003316F" w:rsidP="00E036A3">
      <w:pPr>
        <w:pStyle w:val="Paragrafoelenco"/>
        <w:numPr>
          <w:ilvl w:val="0"/>
          <w:numId w:val="97"/>
        </w:numPr>
        <w:spacing w:after="0" w:line="240" w:lineRule="auto"/>
        <w:jc w:val="both"/>
        <w:rPr>
          <w:rFonts w:ascii="Times New Roman" w:hAnsi="Times New Roman" w:cs="Times New Roman"/>
        </w:rPr>
      </w:pPr>
      <w:r w:rsidRPr="00E316CD">
        <w:rPr>
          <w:rFonts w:ascii="Times New Roman" w:hAnsi="Times New Roman" w:cs="Times New Roman"/>
          <w:lang w:eastAsia="ar-SA"/>
        </w:rPr>
        <w:t xml:space="preserve">“Altre indagini cliniche” con dispositivi NON marcati CE svolte non per valutare la conformità (Art. 82) </w:t>
      </w:r>
      <w:r w:rsidRPr="00E316CD">
        <w:rPr>
          <w:rFonts w:ascii="Times New Roman" w:hAnsi="Times New Roman" w:cs="Times New Roman"/>
          <w:i/>
          <w:iCs/>
        </w:rPr>
        <w:t>[Check list 6]</w:t>
      </w:r>
    </w:p>
    <w:p w14:paraId="5A594E13" w14:textId="77777777" w:rsidR="00E036A3" w:rsidRPr="00E316CD" w:rsidRDefault="00E036A3" w:rsidP="00E036A3">
      <w:pPr>
        <w:jc w:val="both"/>
        <w:rPr>
          <w:rFonts w:ascii="Times New Roman" w:hAnsi="Times New Roman" w:cs="Times New Roman"/>
        </w:rPr>
      </w:pPr>
    </w:p>
    <w:p w14:paraId="110CE40F" w14:textId="293F3B43" w:rsidR="0003316F" w:rsidRPr="00E316CD" w:rsidRDefault="0003316F" w:rsidP="00E036A3">
      <w:pPr>
        <w:pStyle w:val="Paragrafoelenco"/>
        <w:numPr>
          <w:ilvl w:val="0"/>
          <w:numId w:val="97"/>
        </w:numPr>
        <w:spacing w:after="0" w:line="240" w:lineRule="auto"/>
        <w:jc w:val="both"/>
        <w:rPr>
          <w:rFonts w:ascii="Times New Roman" w:hAnsi="Times New Roman" w:cs="Times New Roman"/>
          <w:i/>
          <w:iCs/>
        </w:rPr>
      </w:pPr>
      <w:r w:rsidRPr="00E316CD">
        <w:rPr>
          <w:rFonts w:ascii="Times New Roman" w:hAnsi="Times New Roman" w:cs="Times New Roman"/>
        </w:rPr>
        <w:t>“</w:t>
      </w:r>
      <w:r w:rsidRPr="00E316CD">
        <w:rPr>
          <w:rFonts w:ascii="Times New Roman" w:hAnsi="Times New Roman" w:cs="Times New Roman"/>
          <w:lang w:eastAsia="ar-SA"/>
        </w:rPr>
        <w:t>Altre indagini cliniche</w:t>
      </w:r>
      <w:r w:rsidR="006A3DF4" w:rsidRPr="00E316CD">
        <w:rPr>
          <w:rFonts w:ascii="Times New Roman" w:hAnsi="Times New Roman" w:cs="Times New Roman"/>
          <w:lang w:eastAsia="ar-SA"/>
        </w:rPr>
        <w:t xml:space="preserve">” </w:t>
      </w:r>
      <w:r w:rsidRPr="00E316CD">
        <w:rPr>
          <w:rFonts w:ascii="Times New Roman" w:hAnsi="Times New Roman" w:cs="Times New Roman"/>
          <w:lang w:eastAsia="ar-SA"/>
        </w:rPr>
        <w:t>con DM marcati CE</w:t>
      </w:r>
      <w:r w:rsidR="006A3DF4" w:rsidRPr="00E316CD">
        <w:rPr>
          <w:rStyle w:val="Rimandonotaapidipagina"/>
          <w:rFonts w:ascii="Times New Roman" w:hAnsi="Times New Roman" w:cs="Times New Roman"/>
          <w:lang w:eastAsia="ar-SA"/>
        </w:rPr>
        <w:footnoteReference w:id="2"/>
      </w:r>
      <w:r w:rsidRPr="00E316CD">
        <w:rPr>
          <w:rFonts w:ascii="Times New Roman" w:hAnsi="Times New Roman" w:cs="Times New Roman"/>
          <w:lang w:eastAsia="ar-SA"/>
        </w:rPr>
        <w:t xml:space="preserve"> utilizzati secondo destinazione d’uso svolte non per valutare ulteriormente la conformità (Art.82) </w:t>
      </w:r>
      <w:r w:rsidRPr="00E316CD">
        <w:rPr>
          <w:rFonts w:ascii="Times New Roman" w:hAnsi="Times New Roman" w:cs="Times New Roman"/>
          <w:i/>
          <w:iCs/>
        </w:rPr>
        <w:t>[Check list 7]</w:t>
      </w:r>
    </w:p>
    <w:p w14:paraId="7D2C21EF" w14:textId="77777777" w:rsidR="00E036A3" w:rsidRPr="00E316CD" w:rsidRDefault="00E036A3" w:rsidP="00E036A3">
      <w:pPr>
        <w:jc w:val="both"/>
        <w:rPr>
          <w:rFonts w:ascii="Times New Roman" w:hAnsi="Times New Roman" w:cs="Times New Roman"/>
          <w:i/>
          <w:iCs/>
        </w:rPr>
      </w:pPr>
    </w:p>
    <w:p w14:paraId="15F1B23A" w14:textId="541F7EC3" w:rsidR="00E036A3" w:rsidRDefault="00E036A3" w:rsidP="00E036A3">
      <w:pPr>
        <w:pStyle w:val="Paragrafoelenco"/>
        <w:numPr>
          <w:ilvl w:val="0"/>
          <w:numId w:val="97"/>
        </w:numPr>
        <w:spacing w:after="0" w:line="240" w:lineRule="auto"/>
        <w:jc w:val="both"/>
        <w:rPr>
          <w:rFonts w:ascii="Times New Roman" w:hAnsi="Times New Roman" w:cs="Times New Roman"/>
        </w:rPr>
      </w:pPr>
      <w:r w:rsidRPr="00E316CD">
        <w:rPr>
          <w:rFonts w:ascii="Times New Roman" w:hAnsi="Times New Roman" w:cs="Times New Roman"/>
          <w:lang w:eastAsia="ar-SA"/>
        </w:rPr>
        <w:t xml:space="preserve">Studi con IVD interventistici </w:t>
      </w:r>
      <w:proofErr w:type="spellStart"/>
      <w:r w:rsidRPr="00E316CD">
        <w:rPr>
          <w:rFonts w:ascii="Times New Roman" w:hAnsi="Times New Roman" w:cs="Times New Roman"/>
          <w:lang w:eastAsia="ar-SA"/>
        </w:rPr>
        <w:t>pre</w:t>
      </w:r>
      <w:proofErr w:type="spellEnd"/>
      <w:r w:rsidRPr="00E316CD">
        <w:rPr>
          <w:rFonts w:ascii="Times New Roman" w:hAnsi="Times New Roman" w:cs="Times New Roman"/>
          <w:lang w:eastAsia="ar-SA"/>
        </w:rPr>
        <w:t>-market e post-market</w:t>
      </w:r>
      <w:r w:rsidR="00C51DF2">
        <w:rPr>
          <w:rFonts w:ascii="Times New Roman" w:hAnsi="Times New Roman" w:cs="Times New Roman"/>
          <w:lang w:eastAsia="ar-SA"/>
        </w:rPr>
        <w:t>.</w:t>
      </w:r>
    </w:p>
    <w:p w14:paraId="083FCCDA" w14:textId="57A7240F" w:rsidR="00C51DF2" w:rsidRPr="004146FD" w:rsidRDefault="00C51DF2" w:rsidP="004146FD">
      <w:pPr>
        <w:pStyle w:val="Paragrafoelenco"/>
        <w:spacing w:after="0"/>
        <w:jc w:val="both"/>
        <w:rPr>
          <w:rFonts w:ascii="Times New Roman" w:eastAsia="Calibri" w:hAnsi="Times New Roman" w:cs="Times New Roman"/>
          <w:i/>
          <w:iCs/>
        </w:rPr>
      </w:pPr>
      <w:r w:rsidRPr="000A1401">
        <w:rPr>
          <w:rFonts w:ascii="Times New Roman" w:eastAsia="Calibri" w:hAnsi="Times New Roman" w:cs="Times New Roman"/>
          <w:i/>
          <w:iCs/>
        </w:rPr>
        <w:t>Intesi come</w:t>
      </w:r>
      <w:r w:rsidRPr="000A1401">
        <w:rPr>
          <w:rStyle w:val="Rimandonotaapidipagina"/>
          <w:rFonts w:ascii="Times New Roman" w:eastAsia="Calibri" w:hAnsi="Times New Roman" w:cs="Times New Roman"/>
          <w:i/>
          <w:iCs/>
        </w:rPr>
        <w:footnoteReference w:id="3"/>
      </w:r>
      <w:r w:rsidRPr="000A1401">
        <w:rPr>
          <w:rFonts w:ascii="Times New Roman" w:eastAsia="Calibri" w:hAnsi="Times New Roman" w:cs="Times New Roman"/>
          <w:i/>
          <w:iCs/>
        </w:rPr>
        <w:t>:</w:t>
      </w:r>
    </w:p>
    <w:p w14:paraId="744F20E7" w14:textId="1D8B3A8A" w:rsidR="00E036A3" w:rsidRPr="00E316CD" w:rsidRDefault="00E036A3" w:rsidP="00E036A3">
      <w:pPr>
        <w:pStyle w:val="Paragrafoelenco"/>
        <w:numPr>
          <w:ilvl w:val="0"/>
          <w:numId w:val="98"/>
        </w:numPr>
        <w:autoSpaceDN/>
        <w:spacing w:after="0" w:line="240" w:lineRule="auto"/>
        <w:ind w:left="714" w:hanging="357"/>
        <w:jc w:val="both"/>
        <w:textAlignment w:val="auto"/>
        <w:rPr>
          <w:rFonts w:ascii="Times New Roman" w:hAnsi="Times New Roman" w:cs="Times New Roman"/>
          <w:i/>
          <w:iCs/>
        </w:rPr>
      </w:pPr>
      <w:proofErr w:type="spellStart"/>
      <w:r w:rsidRPr="00E316CD">
        <w:rPr>
          <w:rFonts w:ascii="Times New Roman" w:hAnsi="Times New Roman" w:cs="Times New Roman"/>
          <w:i/>
          <w:iCs/>
        </w:rPr>
        <w:t>Pre</w:t>
      </w:r>
      <w:proofErr w:type="spellEnd"/>
      <w:r w:rsidRPr="00E316CD">
        <w:rPr>
          <w:rFonts w:ascii="Times New Roman" w:hAnsi="Times New Roman" w:cs="Times New Roman"/>
          <w:i/>
          <w:iCs/>
        </w:rPr>
        <w:t>-Market (dispositivi non marcati CE)</w:t>
      </w:r>
      <w:r w:rsidR="005C2306" w:rsidRPr="00E316CD">
        <w:rPr>
          <w:rFonts w:ascii="Times New Roman" w:hAnsi="Times New Roman" w:cs="Times New Roman"/>
          <w:i/>
          <w:iCs/>
        </w:rPr>
        <w:t xml:space="preserve"> o</w:t>
      </w:r>
      <w:r w:rsidRPr="00E316CD">
        <w:rPr>
          <w:rFonts w:ascii="Times New Roman" w:hAnsi="Times New Roman" w:cs="Times New Roman"/>
          <w:i/>
          <w:iCs/>
        </w:rPr>
        <w:t xml:space="preserve"> con </w:t>
      </w:r>
      <w:r w:rsidR="008A755F" w:rsidRPr="00E316CD">
        <w:rPr>
          <w:rFonts w:ascii="Times New Roman" w:hAnsi="Times New Roman" w:cs="Times New Roman"/>
          <w:i/>
          <w:iCs/>
        </w:rPr>
        <w:t>R</w:t>
      </w:r>
      <w:r w:rsidRPr="00E316CD">
        <w:rPr>
          <w:rFonts w:ascii="Times New Roman" w:hAnsi="Times New Roman" w:cs="Times New Roman"/>
          <w:i/>
          <w:iCs/>
        </w:rPr>
        <w:t>ischi aggiuntivi</w:t>
      </w:r>
      <w:bookmarkStart w:id="0" w:name="_Hlk177056166"/>
      <w:r w:rsidRPr="00E316CD">
        <w:rPr>
          <w:rFonts w:ascii="Times New Roman" w:hAnsi="Times New Roman" w:cs="Times New Roman"/>
          <w:i/>
          <w:iCs/>
        </w:rPr>
        <w:t xml:space="preserve"> [Check list 8]</w:t>
      </w:r>
      <w:bookmarkEnd w:id="0"/>
      <w:r w:rsidRPr="00E316CD">
        <w:rPr>
          <w:rStyle w:val="Rimandonotaapidipagina"/>
          <w:rFonts w:ascii="Times New Roman" w:hAnsi="Times New Roman" w:cs="Times New Roman"/>
          <w:i/>
          <w:iCs/>
        </w:rPr>
        <w:t xml:space="preserve"> </w:t>
      </w:r>
    </w:p>
    <w:p w14:paraId="1AAE22D9" w14:textId="797D2B16" w:rsidR="00E036A3" w:rsidRPr="00E316CD" w:rsidRDefault="00E036A3" w:rsidP="00E036A3">
      <w:pPr>
        <w:pStyle w:val="Paragrafoelenco"/>
        <w:numPr>
          <w:ilvl w:val="0"/>
          <w:numId w:val="98"/>
        </w:numPr>
        <w:autoSpaceDN/>
        <w:spacing w:after="0" w:line="240" w:lineRule="auto"/>
        <w:ind w:left="714" w:hanging="357"/>
        <w:jc w:val="both"/>
        <w:textAlignment w:val="auto"/>
        <w:rPr>
          <w:rFonts w:ascii="Times New Roman" w:hAnsi="Times New Roman" w:cs="Times New Roman"/>
          <w:i/>
          <w:iCs/>
        </w:rPr>
      </w:pPr>
      <w:r w:rsidRPr="00E316CD">
        <w:rPr>
          <w:rFonts w:ascii="Times New Roman" w:hAnsi="Times New Roman" w:cs="Times New Roman"/>
          <w:i/>
          <w:iCs/>
        </w:rPr>
        <w:t>Post-Market Performance Follow Up (PMPF) (dispositivi marcati CE) con procedure aggiuntive invasive o gravose [Check list 9]</w:t>
      </w:r>
    </w:p>
    <w:p w14:paraId="3734111B" w14:textId="77777777" w:rsidR="00A92E35" w:rsidRPr="00E316CD" w:rsidRDefault="00A92E35" w:rsidP="00E036A3">
      <w:pPr>
        <w:pStyle w:val="Paragrafoelenco"/>
        <w:spacing w:after="0" w:line="240" w:lineRule="auto"/>
        <w:ind w:left="1077"/>
        <w:jc w:val="both"/>
        <w:rPr>
          <w:rFonts w:ascii="Segoe UI Symbol" w:eastAsia="MS Gothic" w:hAnsi="Segoe UI Symbol" w:cs="Segoe UI Symbol"/>
        </w:rPr>
      </w:pPr>
    </w:p>
    <w:p w14:paraId="6682383C" w14:textId="77777777" w:rsidR="00E036A3" w:rsidRPr="00E316CD" w:rsidRDefault="00E036A3" w:rsidP="00A92E35">
      <w:pPr>
        <w:pStyle w:val="Paragrafoelenco"/>
        <w:spacing w:after="0" w:line="240" w:lineRule="auto"/>
        <w:ind w:left="1077"/>
        <w:jc w:val="both"/>
        <w:rPr>
          <w:rFonts w:ascii="Times New Roman" w:eastAsia="Calibri" w:hAnsi="Times New Roman" w:cs="Times New Roman"/>
        </w:rPr>
      </w:pPr>
    </w:p>
    <w:p w14:paraId="4C5E0784"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A012 - TIPOLOGIA STUDIO INTERVENISTICO SENZA FARMACO E SENZA DM </w:t>
      </w:r>
      <w:r w:rsidR="0086278B" w:rsidRPr="0094553F">
        <w:rPr>
          <w:rFonts w:ascii="Times New Roman" w:hAnsi="Times New Roman" w:cs="Times New Roman"/>
          <w:noProof/>
        </w:rPr>
        <w:drawing>
          <wp:inline distT="0" distB="0" distL="0" distR="0" wp14:anchorId="6B40B616" wp14:editId="411B5540">
            <wp:extent cx="152400" cy="152400"/>
            <wp:effectExtent l="0" t="0" r="0" b="0"/>
            <wp:docPr id="10" name="Immagine9"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9"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358C5C9"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l’oggetto di studio nella ricerca interventistica senza farmaco e senza DM.</w:t>
      </w:r>
    </w:p>
    <w:p w14:paraId="384CDFB6"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21640D8E"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 xml:space="preserve">Procedura chirurgica  </w:t>
      </w:r>
    </w:p>
    <w:p w14:paraId="3D7BE66E"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 xml:space="preserve">Procedura radioterapica  </w:t>
      </w:r>
    </w:p>
    <w:p w14:paraId="2C2FE595"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 xml:space="preserve">Procedura diagnostica  </w:t>
      </w:r>
    </w:p>
    <w:p w14:paraId="6A447B28"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 xml:space="preserve">Procedura riabilitativa  </w:t>
      </w:r>
    </w:p>
    <w:p w14:paraId="4E837ACB"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 xml:space="preserve">Procedura infermieristica  </w:t>
      </w:r>
    </w:p>
    <w:p w14:paraId="1BC9B337"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lastRenderedPageBreak/>
        <w:t>Studio che coinvolge tecnologie/software compresi algoritmi IA non medici (esclusi quelli di cui all'Allegato XVI MDR)</w:t>
      </w:r>
      <w:r w:rsidR="002A50AA" w:rsidRPr="0094553F">
        <w:rPr>
          <w:rStyle w:val="Rimandonotaapidipagina"/>
          <w:rFonts w:ascii="Times New Roman" w:eastAsia="Calibri" w:hAnsi="Times New Roman" w:cs="Times New Roman"/>
        </w:rPr>
        <w:footnoteReference w:id="4"/>
      </w:r>
    </w:p>
    <w:p w14:paraId="7962321E" w14:textId="6D911F40"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Modelli Organizzativi</w:t>
      </w:r>
      <w:r w:rsidR="000B1613" w:rsidRPr="0094553F">
        <w:rPr>
          <w:rFonts w:ascii="Times New Roman" w:eastAsia="Calibri" w:hAnsi="Times New Roman" w:cs="Times New Roman"/>
        </w:rPr>
        <w:t xml:space="preserve"> (es. PDTA)</w:t>
      </w:r>
      <w:r w:rsidRPr="0094553F">
        <w:rPr>
          <w:rFonts w:ascii="Times New Roman" w:eastAsia="Calibri" w:hAnsi="Times New Roman" w:cs="Times New Roman"/>
        </w:rPr>
        <w:t xml:space="preserve">  </w:t>
      </w:r>
    </w:p>
    <w:p w14:paraId="7239C49D"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 xml:space="preserve">Integratori alimentari, probiotici o prebiotici, medicinali vegetali tradizionali, alimenti particolari  </w:t>
      </w:r>
    </w:p>
    <w:p w14:paraId="672101D6"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 xml:space="preserve">Cosmetici, medicine non convenzionali (es. agopuntura, omeopatia)   </w:t>
      </w:r>
    </w:p>
    <w:p w14:paraId="32A364B3"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 xml:space="preserve">Terapie psico-socio-comportamentali o approcci </w:t>
      </w:r>
      <w:proofErr w:type="gramStart"/>
      <w:r w:rsidRPr="0094553F">
        <w:rPr>
          <w:rFonts w:ascii="Times New Roman" w:eastAsia="Calibri" w:hAnsi="Times New Roman" w:cs="Times New Roman"/>
        </w:rPr>
        <w:t>socio-assistenziali</w:t>
      </w:r>
      <w:proofErr w:type="gramEnd"/>
      <w:r w:rsidRPr="0094553F">
        <w:rPr>
          <w:rFonts w:ascii="Times New Roman" w:eastAsia="Calibri" w:hAnsi="Times New Roman" w:cs="Times New Roman"/>
        </w:rPr>
        <w:t xml:space="preserve">   </w:t>
      </w:r>
    </w:p>
    <w:p w14:paraId="28DED183" w14:textId="77777777" w:rsidR="007A4D24" w:rsidRPr="0094553F" w:rsidRDefault="000F5505" w:rsidP="00CC5143">
      <w:pPr>
        <w:pStyle w:val="Paragrafoelenco"/>
        <w:numPr>
          <w:ilvl w:val="0"/>
          <w:numId w:val="68"/>
        </w:numPr>
        <w:spacing w:after="0"/>
        <w:jc w:val="both"/>
        <w:rPr>
          <w:rFonts w:ascii="Times New Roman" w:hAnsi="Times New Roman" w:cs="Times New Roman"/>
        </w:rPr>
      </w:pPr>
      <w:r w:rsidRPr="0094553F">
        <w:rPr>
          <w:rFonts w:ascii="Times New Roman" w:eastAsia="Calibri" w:hAnsi="Times New Roman" w:cs="Times New Roman"/>
        </w:rPr>
        <w:t>Altro</w:t>
      </w:r>
    </w:p>
    <w:p w14:paraId="60061E4C" w14:textId="77777777" w:rsidR="007A4D24" w:rsidRDefault="007A4D24">
      <w:pPr>
        <w:pStyle w:val="Standard"/>
        <w:spacing w:after="0"/>
        <w:jc w:val="both"/>
        <w:rPr>
          <w:rFonts w:ascii="Times New Roman" w:eastAsia="Calibri" w:hAnsi="Times New Roman" w:cs="Times New Roman"/>
        </w:rPr>
      </w:pPr>
    </w:p>
    <w:p w14:paraId="03B3987E" w14:textId="77777777" w:rsidR="007A4D24" w:rsidRPr="0094553F" w:rsidRDefault="000F5505">
      <w:pPr>
        <w:pStyle w:val="Standard"/>
        <w:spacing w:after="0"/>
        <w:rPr>
          <w:rFonts w:ascii="Times New Roman" w:hAnsi="Times New Roman" w:cs="Times New Roman"/>
        </w:rPr>
      </w:pPr>
      <w:r w:rsidRPr="0094553F">
        <w:rPr>
          <w:rFonts w:ascii="Times New Roman" w:eastAsia="Calibri" w:hAnsi="Times New Roman" w:cs="Times New Roman"/>
        </w:rPr>
        <w:t xml:space="preserve">A013 - DISEGNO STUDIO INTERVENTISTICO </w:t>
      </w:r>
      <w:r w:rsidR="0086278B" w:rsidRPr="0094553F">
        <w:rPr>
          <w:rFonts w:ascii="Times New Roman" w:hAnsi="Times New Roman" w:cs="Times New Roman"/>
          <w:noProof/>
        </w:rPr>
        <w:drawing>
          <wp:inline distT="0" distB="0" distL="0" distR="0" wp14:anchorId="493FB918" wp14:editId="10950CDE">
            <wp:extent cx="152400" cy="152400"/>
            <wp:effectExtent l="0" t="0" r="0" b="0"/>
            <wp:docPr id="11" name="Immagine10"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0"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90BADD"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il disegno dello studio interventistico in relazione ai bracci di trattamento, così come riportato nel protocollo.</w:t>
      </w:r>
    </w:p>
    <w:p w14:paraId="2BD5572B"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I valori ammessi:  </w:t>
      </w:r>
    </w:p>
    <w:p w14:paraId="7C431EF8" w14:textId="77777777" w:rsidR="007A4D24" w:rsidRPr="0094553F" w:rsidRDefault="000F5505" w:rsidP="00ED1D68">
      <w:pPr>
        <w:pStyle w:val="Paragrafoelenco"/>
        <w:numPr>
          <w:ilvl w:val="0"/>
          <w:numId w:val="52"/>
        </w:numPr>
        <w:spacing w:after="0"/>
        <w:jc w:val="both"/>
        <w:rPr>
          <w:rFonts w:ascii="Times New Roman" w:hAnsi="Times New Roman" w:cs="Times New Roman"/>
        </w:rPr>
      </w:pPr>
      <w:r w:rsidRPr="0094553F">
        <w:rPr>
          <w:rFonts w:ascii="Times New Roman" w:eastAsia="Calibri" w:hAnsi="Times New Roman" w:cs="Times New Roman"/>
        </w:rPr>
        <w:t xml:space="preserve">a singolo braccio  </w:t>
      </w:r>
    </w:p>
    <w:p w14:paraId="7BB96CED" w14:textId="77777777" w:rsidR="007A4D24" w:rsidRPr="0094553F" w:rsidRDefault="00A25E3C" w:rsidP="00A25E3C">
      <w:pPr>
        <w:pStyle w:val="Paragrafoelenco"/>
        <w:numPr>
          <w:ilvl w:val="0"/>
          <w:numId w:val="40"/>
        </w:numPr>
        <w:spacing w:after="0"/>
        <w:jc w:val="both"/>
        <w:rPr>
          <w:rFonts w:ascii="Times New Roman" w:hAnsi="Times New Roman" w:cs="Times New Roman"/>
        </w:rPr>
      </w:pPr>
      <w:r w:rsidRPr="0094553F">
        <w:rPr>
          <w:rFonts w:ascii="Times New Roman" w:eastAsia="Calibri" w:hAnsi="Times New Roman" w:cs="Times New Roman"/>
        </w:rPr>
        <w:t>a più bracci</w:t>
      </w:r>
      <w:r w:rsidR="00610DAB" w:rsidRPr="0094553F">
        <w:rPr>
          <w:rFonts w:ascii="Times New Roman" w:eastAsia="Calibri" w:hAnsi="Times New Roman" w:cs="Times New Roman"/>
        </w:rPr>
        <w:t>:</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controllato non randomizzato  </w:t>
      </w:r>
    </w:p>
    <w:p w14:paraId="41B12CE0" w14:textId="77777777" w:rsidR="007A4D24" w:rsidRPr="0094553F" w:rsidRDefault="00A25E3C" w:rsidP="00A25E3C">
      <w:pPr>
        <w:pStyle w:val="Paragrafoelenco"/>
        <w:numPr>
          <w:ilvl w:val="0"/>
          <w:numId w:val="40"/>
        </w:numPr>
        <w:spacing w:after="0"/>
        <w:jc w:val="both"/>
        <w:rPr>
          <w:rFonts w:ascii="Times New Roman" w:hAnsi="Times New Roman" w:cs="Times New Roman"/>
        </w:rPr>
      </w:pPr>
      <w:r w:rsidRPr="0094553F">
        <w:rPr>
          <w:rFonts w:ascii="Times New Roman" w:eastAsia="Calibri" w:hAnsi="Times New Roman" w:cs="Times New Roman"/>
        </w:rPr>
        <w:t>a più bracci</w:t>
      </w:r>
      <w:r w:rsidR="00610DAB" w:rsidRPr="0094553F">
        <w:rPr>
          <w:rFonts w:ascii="Times New Roman" w:eastAsia="Calibri" w:hAnsi="Times New Roman" w:cs="Times New Roman"/>
        </w:rPr>
        <w:t>:</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controllato randomizzato in aperto</w:t>
      </w:r>
    </w:p>
    <w:p w14:paraId="7E5BF906" w14:textId="77777777" w:rsidR="00A25E3C" w:rsidRPr="0094553F" w:rsidRDefault="00A25E3C" w:rsidP="00A25E3C">
      <w:pPr>
        <w:pStyle w:val="Paragrafoelenco"/>
        <w:numPr>
          <w:ilvl w:val="0"/>
          <w:numId w:val="40"/>
        </w:numPr>
        <w:spacing w:after="0"/>
        <w:jc w:val="both"/>
        <w:rPr>
          <w:rFonts w:ascii="Times New Roman" w:hAnsi="Times New Roman" w:cs="Times New Roman"/>
        </w:rPr>
      </w:pPr>
      <w:r w:rsidRPr="0094553F">
        <w:rPr>
          <w:rFonts w:ascii="Times New Roman" w:eastAsia="Calibri" w:hAnsi="Times New Roman" w:cs="Times New Roman"/>
        </w:rPr>
        <w:t>a più bracci</w:t>
      </w:r>
      <w:r w:rsidR="00610DAB" w:rsidRPr="0094553F">
        <w:rPr>
          <w:rFonts w:ascii="Times New Roman" w:eastAsia="Calibri" w:hAnsi="Times New Roman" w:cs="Times New Roman"/>
        </w:rPr>
        <w:t>:</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controllato randomizzato in cieco (singolo/doppio/triplo)  </w:t>
      </w:r>
    </w:p>
    <w:p w14:paraId="15CDECBD" w14:textId="77777777" w:rsidR="007A4D24" w:rsidRPr="0094553F" w:rsidRDefault="00A25E3C" w:rsidP="00A25E3C">
      <w:pPr>
        <w:pStyle w:val="Paragrafoelenco"/>
        <w:numPr>
          <w:ilvl w:val="0"/>
          <w:numId w:val="40"/>
        </w:numPr>
        <w:spacing w:after="0"/>
        <w:jc w:val="both"/>
        <w:rPr>
          <w:rFonts w:ascii="Times New Roman" w:hAnsi="Times New Roman" w:cs="Times New Roman"/>
        </w:rPr>
      </w:pPr>
      <w:r w:rsidRPr="0094553F">
        <w:rPr>
          <w:rFonts w:ascii="Times New Roman" w:eastAsia="Calibri" w:hAnsi="Times New Roman" w:cs="Times New Roman"/>
        </w:rPr>
        <w:t>a più bracci</w:t>
      </w:r>
      <w:r w:rsidR="00610DAB" w:rsidRPr="0094553F">
        <w:rPr>
          <w:rFonts w:ascii="Times New Roman" w:eastAsia="Calibri" w:hAnsi="Times New Roman" w:cs="Times New Roman"/>
        </w:rPr>
        <w:t>:</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adattativo  </w:t>
      </w:r>
    </w:p>
    <w:p w14:paraId="4CE3A461" w14:textId="77777777" w:rsidR="007A4D24" w:rsidRPr="0094553F" w:rsidRDefault="000F5505">
      <w:pPr>
        <w:pStyle w:val="Paragrafoelenco"/>
        <w:numPr>
          <w:ilvl w:val="0"/>
          <w:numId w:val="40"/>
        </w:numPr>
        <w:spacing w:after="0"/>
        <w:jc w:val="both"/>
        <w:rPr>
          <w:rFonts w:ascii="Times New Roman" w:hAnsi="Times New Roman" w:cs="Times New Roman"/>
        </w:rPr>
      </w:pPr>
      <w:r w:rsidRPr="0094553F">
        <w:rPr>
          <w:rFonts w:ascii="Times New Roman" w:eastAsia="Calibri" w:hAnsi="Times New Roman" w:cs="Times New Roman"/>
        </w:rPr>
        <w:t>Altro</w:t>
      </w:r>
    </w:p>
    <w:p w14:paraId="100C5B58"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p>
    <w:p w14:paraId="7DD038A4" w14:textId="77777777" w:rsidR="007A4D24" w:rsidRPr="0094553F" w:rsidRDefault="000F5505">
      <w:pPr>
        <w:pStyle w:val="Standard"/>
        <w:spacing w:after="0"/>
        <w:rPr>
          <w:rFonts w:ascii="Times New Roman" w:hAnsi="Times New Roman" w:cs="Times New Roman"/>
        </w:rPr>
      </w:pPr>
      <w:r w:rsidRPr="0094553F">
        <w:rPr>
          <w:rFonts w:ascii="Times New Roman" w:eastAsia="Calibri" w:hAnsi="Times New Roman" w:cs="Times New Roman"/>
        </w:rPr>
        <w:t xml:space="preserve">A014 - MODALITA’ DI CONFRONTO DELLO STUDIO INTERVENTISTICO </w:t>
      </w:r>
      <w:r w:rsidR="0086278B" w:rsidRPr="0094553F">
        <w:rPr>
          <w:rFonts w:ascii="Times New Roman" w:hAnsi="Times New Roman" w:cs="Times New Roman"/>
          <w:noProof/>
        </w:rPr>
        <w:drawing>
          <wp:inline distT="0" distB="0" distL="0" distR="0" wp14:anchorId="5FFEA7E6" wp14:editId="61FBB67F">
            <wp:extent cx="152400" cy="152400"/>
            <wp:effectExtent l="0" t="0" r="0" b="0"/>
            <wp:docPr id="12" name="Immagine11"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1"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111DF53"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il disegno dello studio interventistico in relazione alla modalità di confronto, così come indicato nel protocollo.</w:t>
      </w:r>
    </w:p>
    <w:p w14:paraId="52059494"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I valori ammessi:  </w:t>
      </w:r>
    </w:p>
    <w:p w14:paraId="27F8561E" w14:textId="0969A8C3" w:rsidR="007A4D24" w:rsidRPr="0094553F" w:rsidRDefault="006375DA" w:rsidP="00ED1D68">
      <w:pPr>
        <w:pStyle w:val="Paragrafoelenco"/>
        <w:numPr>
          <w:ilvl w:val="0"/>
          <w:numId w:val="53"/>
        </w:numPr>
        <w:spacing w:after="0"/>
        <w:jc w:val="both"/>
        <w:rPr>
          <w:rFonts w:ascii="Times New Roman" w:hAnsi="Times New Roman" w:cs="Times New Roman"/>
        </w:rPr>
      </w:pPr>
      <w:r>
        <w:rPr>
          <w:rFonts w:ascii="Times New Roman" w:eastAsia="Calibri" w:hAnsi="Times New Roman" w:cs="Times New Roman"/>
        </w:rPr>
        <w:t>S</w:t>
      </w:r>
      <w:r w:rsidR="000F5505" w:rsidRPr="0094553F">
        <w:rPr>
          <w:rFonts w:ascii="Times New Roman" w:eastAsia="Calibri" w:hAnsi="Times New Roman" w:cs="Times New Roman"/>
        </w:rPr>
        <w:t>uperiorità</w:t>
      </w:r>
    </w:p>
    <w:p w14:paraId="3580F443" w14:textId="705B4D75" w:rsidR="007A4D24" w:rsidRPr="0094553F" w:rsidRDefault="006375DA" w:rsidP="00ED1D68">
      <w:pPr>
        <w:pStyle w:val="Paragrafoelenco"/>
        <w:numPr>
          <w:ilvl w:val="0"/>
          <w:numId w:val="53"/>
        </w:numPr>
        <w:spacing w:after="0"/>
        <w:jc w:val="both"/>
        <w:rPr>
          <w:rFonts w:ascii="Times New Roman" w:hAnsi="Times New Roman" w:cs="Times New Roman"/>
        </w:rPr>
      </w:pPr>
      <w:r>
        <w:rPr>
          <w:rFonts w:ascii="Times New Roman" w:eastAsia="Calibri" w:hAnsi="Times New Roman" w:cs="Times New Roman"/>
        </w:rPr>
        <w:t>N</w:t>
      </w:r>
      <w:r w:rsidR="000F5505" w:rsidRPr="0094553F">
        <w:rPr>
          <w:rFonts w:ascii="Times New Roman" w:eastAsia="Calibri" w:hAnsi="Times New Roman" w:cs="Times New Roman"/>
        </w:rPr>
        <w:t>on inferiorità</w:t>
      </w:r>
    </w:p>
    <w:p w14:paraId="2050E54A" w14:textId="0C0F7B82" w:rsidR="007A4D24" w:rsidRPr="0094553F" w:rsidRDefault="006375DA" w:rsidP="00ED1D68">
      <w:pPr>
        <w:pStyle w:val="Paragrafoelenco"/>
        <w:numPr>
          <w:ilvl w:val="0"/>
          <w:numId w:val="53"/>
        </w:numPr>
        <w:spacing w:after="0"/>
        <w:jc w:val="both"/>
        <w:rPr>
          <w:rFonts w:ascii="Times New Roman" w:hAnsi="Times New Roman" w:cs="Times New Roman"/>
        </w:rPr>
      </w:pPr>
      <w:r>
        <w:rPr>
          <w:rFonts w:ascii="Times New Roman" w:eastAsia="Calibri" w:hAnsi="Times New Roman" w:cs="Times New Roman"/>
        </w:rPr>
        <w:t>E</w:t>
      </w:r>
      <w:r w:rsidR="000F5505" w:rsidRPr="0094553F">
        <w:rPr>
          <w:rFonts w:ascii="Times New Roman" w:eastAsia="Calibri" w:hAnsi="Times New Roman" w:cs="Times New Roman"/>
        </w:rPr>
        <w:t>quivalenza</w:t>
      </w:r>
    </w:p>
    <w:p w14:paraId="79F95BC2" w14:textId="77777777" w:rsidR="00A23DC3" w:rsidRPr="0094553F" w:rsidRDefault="00A23DC3">
      <w:pPr>
        <w:pStyle w:val="Standard"/>
        <w:spacing w:after="0"/>
        <w:jc w:val="both"/>
        <w:rPr>
          <w:rFonts w:ascii="Times New Roman" w:eastAsia="Calibri" w:hAnsi="Times New Roman" w:cs="Times New Roman"/>
        </w:rPr>
      </w:pPr>
    </w:p>
    <w:p w14:paraId="686259A7" w14:textId="7E14AB37" w:rsidR="007A4D24" w:rsidRPr="0094553F" w:rsidRDefault="000F5505" w:rsidP="001657DC">
      <w:pPr>
        <w:pStyle w:val="Standard"/>
        <w:spacing w:after="0"/>
        <w:jc w:val="both"/>
        <w:rPr>
          <w:rFonts w:ascii="Times New Roman" w:hAnsi="Times New Roman" w:cs="Times New Roman"/>
        </w:rPr>
      </w:pPr>
      <w:r w:rsidRPr="0094553F">
        <w:rPr>
          <w:rFonts w:ascii="Times New Roman" w:eastAsia="Calibri" w:hAnsi="Times New Roman" w:cs="Times New Roman"/>
        </w:rPr>
        <w:t>Dove per:</w:t>
      </w:r>
    </w:p>
    <w:p w14:paraId="358C299A" w14:textId="77777777" w:rsidR="007A4D24" w:rsidRPr="0094553F" w:rsidRDefault="000F5505" w:rsidP="001657DC">
      <w:pPr>
        <w:widowControl/>
        <w:suppressAutoHyphens w:val="0"/>
        <w:autoSpaceDE w:val="0"/>
        <w:adjustRightInd w:val="0"/>
        <w:jc w:val="both"/>
        <w:textAlignment w:val="auto"/>
        <w:rPr>
          <w:rFonts w:ascii="Times New Roman" w:hAnsi="Times New Roman" w:cs="Times New Roman"/>
          <w:sz w:val="17"/>
          <w:szCs w:val="17"/>
          <w:lang w:eastAsia="it-IT"/>
        </w:rPr>
      </w:pPr>
      <w:r w:rsidRPr="0094553F">
        <w:rPr>
          <w:rFonts w:ascii="Times New Roman" w:eastAsia="Calibri" w:hAnsi="Times New Roman" w:cs="Times New Roman"/>
        </w:rPr>
        <w:t>“</w:t>
      </w:r>
      <w:r w:rsidRPr="0094553F">
        <w:rPr>
          <w:rFonts w:ascii="Times New Roman" w:eastAsia="Calibri" w:hAnsi="Times New Roman" w:cs="Times New Roman"/>
          <w:u w:val="single"/>
        </w:rPr>
        <w:t>Superiorità</w:t>
      </w:r>
      <w:r w:rsidRPr="0094553F">
        <w:rPr>
          <w:rFonts w:ascii="Times New Roman" w:eastAsia="Calibri" w:hAnsi="Times New Roman" w:cs="Times New Roman"/>
        </w:rPr>
        <w:t xml:space="preserve">" </w:t>
      </w:r>
      <w:r w:rsidR="00193456" w:rsidRPr="0094553F">
        <w:rPr>
          <w:rFonts w:ascii="Times New Roman" w:eastAsia="Calibri" w:hAnsi="Times New Roman" w:cs="Times New Roman"/>
        </w:rPr>
        <w:t xml:space="preserve">si intende lo </w:t>
      </w:r>
      <w:r w:rsidRPr="0094553F">
        <w:rPr>
          <w:rFonts w:ascii="Times New Roman" w:eastAsia="Calibri" w:hAnsi="Times New Roman" w:cs="Times New Roman"/>
        </w:rPr>
        <w:t>studio c</w:t>
      </w:r>
      <w:r w:rsidR="00193456" w:rsidRPr="0094553F">
        <w:rPr>
          <w:rFonts w:ascii="Times New Roman" w:eastAsia="Calibri" w:hAnsi="Times New Roman" w:cs="Times New Roman"/>
        </w:rPr>
        <w:t>he ha</w:t>
      </w:r>
      <w:r w:rsidRPr="0094553F">
        <w:rPr>
          <w:rFonts w:ascii="Times New Roman" w:eastAsia="Calibri" w:hAnsi="Times New Roman" w:cs="Times New Roman"/>
        </w:rPr>
        <w:t xml:space="preserve"> l’obiettivo di valutare se </w:t>
      </w:r>
      <w:r w:rsidR="00227CC9" w:rsidRPr="0094553F">
        <w:rPr>
          <w:rFonts w:ascii="Times New Roman" w:eastAsia="Calibri" w:hAnsi="Times New Roman" w:cs="Times New Roman"/>
        </w:rPr>
        <w:t>un nuovo trattamento è più efficace di quello di riferimento (esempio</w:t>
      </w:r>
      <w:r w:rsidR="008F18DD" w:rsidRPr="0094553F">
        <w:rPr>
          <w:rFonts w:ascii="Times New Roman" w:eastAsia="Calibri" w:hAnsi="Times New Roman" w:cs="Times New Roman"/>
        </w:rPr>
        <w:t>:</w:t>
      </w:r>
      <w:r w:rsidR="00227CC9" w:rsidRPr="0094553F">
        <w:rPr>
          <w:rFonts w:ascii="Times New Roman" w:eastAsia="Calibri" w:hAnsi="Times New Roman" w:cs="Times New Roman"/>
        </w:rPr>
        <w:t xml:space="preserve"> studi </w:t>
      </w:r>
      <w:r w:rsidR="00193456" w:rsidRPr="0094553F">
        <w:rPr>
          <w:rFonts w:ascii="Times New Roman" w:eastAsia="Calibri" w:hAnsi="Times New Roman" w:cs="Times New Roman"/>
        </w:rPr>
        <w:t>v</w:t>
      </w:r>
      <w:r w:rsidR="008F18DD" w:rsidRPr="0094553F">
        <w:rPr>
          <w:rFonts w:ascii="Times New Roman" w:eastAsia="Calibri" w:hAnsi="Times New Roman" w:cs="Times New Roman"/>
        </w:rPr>
        <w:t>s</w:t>
      </w:r>
      <w:r w:rsidR="00227CC9" w:rsidRPr="0094553F">
        <w:rPr>
          <w:rFonts w:ascii="Times New Roman" w:eastAsia="Calibri" w:hAnsi="Times New Roman" w:cs="Times New Roman"/>
        </w:rPr>
        <w:t xml:space="preserve"> placebo).</w:t>
      </w:r>
    </w:p>
    <w:p w14:paraId="5B67D5E2" w14:textId="77777777" w:rsidR="00227CC9" w:rsidRPr="0094553F" w:rsidRDefault="000F5505" w:rsidP="001657DC">
      <w:pPr>
        <w:widowControl/>
        <w:suppressAutoHyphens w:val="0"/>
        <w:autoSpaceDE w:val="0"/>
        <w:adjustRightInd w:val="0"/>
        <w:jc w:val="both"/>
        <w:textAlignment w:val="auto"/>
        <w:rPr>
          <w:rFonts w:ascii="Times New Roman" w:eastAsia="Calibri" w:hAnsi="Times New Roman" w:cs="Times New Roman"/>
        </w:rPr>
      </w:pPr>
      <w:r w:rsidRPr="0094553F">
        <w:rPr>
          <w:rFonts w:ascii="Times New Roman" w:eastAsia="Calibri" w:hAnsi="Times New Roman" w:cs="Times New Roman"/>
          <w:u w:val="single"/>
        </w:rPr>
        <w:t>“Non inferiorità”</w:t>
      </w:r>
      <w:r w:rsidRPr="0094553F">
        <w:rPr>
          <w:rFonts w:ascii="Times New Roman" w:eastAsia="Calibri" w:hAnsi="Times New Roman" w:cs="Times New Roman"/>
        </w:rPr>
        <w:t xml:space="preserve"> </w:t>
      </w:r>
      <w:r w:rsidR="008F18DD" w:rsidRPr="0094553F">
        <w:rPr>
          <w:rFonts w:ascii="Times New Roman" w:eastAsia="Calibri" w:hAnsi="Times New Roman" w:cs="Times New Roman"/>
        </w:rPr>
        <w:t>lo studio</w:t>
      </w:r>
      <w:r w:rsidR="00227CC9" w:rsidRPr="0094553F">
        <w:rPr>
          <w:rFonts w:ascii="Times New Roman" w:eastAsia="Calibri" w:hAnsi="Times New Roman" w:cs="Times New Roman"/>
        </w:rPr>
        <w:t xml:space="preserve"> valuta </w:t>
      </w:r>
      <w:r w:rsidRPr="0094553F">
        <w:rPr>
          <w:rFonts w:ascii="Times New Roman" w:eastAsia="Calibri" w:hAnsi="Times New Roman" w:cs="Times New Roman"/>
        </w:rPr>
        <w:t xml:space="preserve">se </w:t>
      </w:r>
      <w:r w:rsidR="00227CC9" w:rsidRPr="0094553F">
        <w:rPr>
          <w:rFonts w:ascii="Times New Roman" w:eastAsia="Calibri" w:hAnsi="Times New Roman" w:cs="Times New Roman"/>
        </w:rPr>
        <w:t>l’intervento non è inferiore al controllo accettando quindi che il nuovo intervento possa essere meno efficace di quello di riferimento, di un valore predefinito</w:t>
      </w:r>
      <w:r w:rsidR="00193456" w:rsidRPr="0094553F">
        <w:rPr>
          <w:rFonts w:ascii="Times New Roman" w:eastAsia="Calibri" w:hAnsi="Times New Roman" w:cs="Times New Roman"/>
        </w:rPr>
        <w:t xml:space="preserve"> </w:t>
      </w:r>
      <w:r w:rsidR="00227CC9" w:rsidRPr="0094553F">
        <w:rPr>
          <w:rFonts w:ascii="Times New Roman" w:eastAsia="Calibri" w:hAnsi="Times New Roman" w:cs="Times New Roman"/>
        </w:rPr>
        <w:t xml:space="preserve">detto margine di non inferiorità </w:t>
      </w:r>
    </w:p>
    <w:p w14:paraId="7DD20F8C" w14:textId="77777777" w:rsidR="007A4D24" w:rsidRPr="0094553F" w:rsidRDefault="000F5505" w:rsidP="001657DC">
      <w:pPr>
        <w:pStyle w:val="Paragrafoelenco"/>
        <w:spacing w:after="0"/>
        <w:ind w:left="0"/>
        <w:jc w:val="both"/>
        <w:rPr>
          <w:rFonts w:ascii="Times New Roman" w:eastAsia="Calibri" w:hAnsi="Times New Roman" w:cs="Times New Roman"/>
        </w:rPr>
      </w:pPr>
      <w:r w:rsidRPr="0094553F">
        <w:rPr>
          <w:rFonts w:ascii="Times New Roman" w:eastAsia="Calibri" w:hAnsi="Times New Roman" w:cs="Times New Roman"/>
        </w:rPr>
        <w:t>“</w:t>
      </w:r>
      <w:r w:rsidRPr="0094553F">
        <w:rPr>
          <w:rFonts w:ascii="Times New Roman" w:eastAsia="Calibri" w:hAnsi="Times New Roman" w:cs="Times New Roman"/>
          <w:u w:val="single"/>
        </w:rPr>
        <w:t>Equivalenza</w:t>
      </w:r>
      <w:r w:rsidRPr="0094553F">
        <w:rPr>
          <w:rFonts w:ascii="Times New Roman" w:eastAsia="Calibri" w:hAnsi="Times New Roman" w:cs="Times New Roman"/>
        </w:rPr>
        <w:t>” studio con l’obiettivo di valutare l’assenza di differenze tra il trattamento e il controllo</w:t>
      </w:r>
      <w:r w:rsidR="00193456" w:rsidRPr="0094553F">
        <w:rPr>
          <w:rFonts w:ascii="Times New Roman" w:eastAsia="Calibri" w:hAnsi="Times New Roman" w:cs="Times New Roman"/>
        </w:rPr>
        <w:t xml:space="preserve"> all’interno di un cosiddetto margine di equivalenza</w:t>
      </w:r>
    </w:p>
    <w:p w14:paraId="44EAFD9C" w14:textId="77777777" w:rsidR="00193456" w:rsidRPr="0094553F" w:rsidRDefault="00193456" w:rsidP="00193456">
      <w:pPr>
        <w:pStyle w:val="Paragrafoelenco"/>
        <w:spacing w:after="0"/>
        <w:ind w:left="0"/>
        <w:jc w:val="both"/>
        <w:rPr>
          <w:rFonts w:ascii="Times New Roman" w:eastAsia="Calibri" w:hAnsi="Times New Roman" w:cs="Times New Roman"/>
        </w:rPr>
      </w:pPr>
    </w:p>
    <w:p w14:paraId="5039CAA9"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lastRenderedPageBreak/>
        <w:t xml:space="preserve">A015 - STUDIO INTERVENTISTICO CON PLACEBO </w:t>
      </w:r>
      <w:r w:rsidR="0086278B" w:rsidRPr="0094553F">
        <w:rPr>
          <w:rFonts w:ascii="Times New Roman" w:hAnsi="Times New Roman" w:cs="Times New Roman"/>
          <w:noProof/>
        </w:rPr>
        <w:drawing>
          <wp:inline distT="0" distB="0" distL="0" distR="0" wp14:anchorId="6E842333" wp14:editId="17C7AB1A">
            <wp:extent cx="152400" cy="152400"/>
            <wp:effectExtent l="0" t="0" r="0" b="0"/>
            <wp:docPr id="13" name="Immagine12"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2"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C29CA7A" w14:textId="0ECABA6F" w:rsidR="002F353D" w:rsidRPr="0094553F" w:rsidRDefault="000F5505" w:rsidP="3FB84077">
      <w:pPr>
        <w:pStyle w:val="Standard"/>
        <w:spacing w:after="0"/>
        <w:jc w:val="both"/>
        <w:rPr>
          <w:rFonts w:ascii="Times New Roman" w:eastAsia="Calibri" w:hAnsi="Times New Roman" w:cs="Times New Roman"/>
        </w:rPr>
      </w:pPr>
      <w:r w:rsidRPr="3FB84077">
        <w:rPr>
          <w:rFonts w:ascii="Times New Roman" w:eastAsia="Calibri" w:hAnsi="Times New Roman" w:cs="Times New Roman"/>
          <w:u w:val="single"/>
        </w:rPr>
        <w:t>Definizione</w:t>
      </w:r>
      <w:r w:rsidR="05952F83" w:rsidRPr="3FB84077">
        <w:rPr>
          <w:rFonts w:ascii="Times New Roman" w:eastAsia="Calibri" w:hAnsi="Times New Roman" w:cs="Times New Roman"/>
          <w:u w:val="single"/>
        </w:rPr>
        <w:t xml:space="preserve"> di placebo</w:t>
      </w:r>
      <w:r w:rsidRPr="3FB84077">
        <w:rPr>
          <w:rFonts w:ascii="Times New Roman" w:eastAsia="Calibri" w:hAnsi="Times New Roman" w:cs="Times New Roman"/>
        </w:rPr>
        <w:t xml:space="preserve">: </w:t>
      </w:r>
      <w:r w:rsidR="13683028" w:rsidRPr="3FB84077">
        <w:rPr>
          <w:rFonts w:ascii="Times New Roman" w:eastAsia="Calibri" w:hAnsi="Times New Roman" w:cs="Times New Roman"/>
        </w:rPr>
        <w:t xml:space="preserve">composto o intervento inattivo, saggiato in studi controllati per il confronto con trattamenti potenzialmente attivi. </w:t>
      </w:r>
    </w:p>
    <w:p w14:paraId="3478D06E" w14:textId="495DFC23"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I valori ammessi:  </w:t>
      </w:r>
    </w:p>
    <w:p w14:paraId="00EA7459" w14:textId="63697F07" w:rsidR="007A4D24" w:rsidRPr="0094553F" w:rsidRDefault="000F06EE" w:rsidP="008210AE">
      <w:pPr>
        <w:pStyle w:val="Paragrafoelenco"/>
        <w:numPr>
          <w:ilvl w:val="0"/>
          <w:numId w:val="54"/>
        </w:numPr>
        <w:spacing w:after="0"/>
        <w:jc w:val="both"/>
        <w:rPr>
          <w:rFonts w:ascii="Times New Roman" w:eastAsia="Calibri" w:hAnsi="Times New Roman" w:cs="Times New Roman"/>
        </w:rPr>
      </w:pPr>
      <w:r w:rsidRPr="0094553F">
        <w:rPr>
          <w:rFonts w:ascii="Times New Roman" w:eastAsia="Calibri" w:hAnsi="Times New Roman" w:cs="Times New Roman"/>
        </w:rPr>
        <w:t>S</w:t>
      </w:r>
      <w:r w:rsidR="008210AE">
        <w:rPr>
          <w:rFonts w:ascii="Times New Roman" w:eastAsia="Calibri" w:hAnsi="Times New Roman" w:cs="Times New Roman"/>
        </w:rPr>
        <w:t>I</w:t>
      </w:r>
    </w:p>
    <w:p w14:paraId="4B94D5A5" w14:textId="1E7528D7" w:rsidR="007A4D24" w:rsidRPr="002F353D" w:rsidRDefault="005238A8" w:rsidP="00634EC6">
      <w:pPr>
        <w:pStyle w:val="Paragrafoelenco"/>
        <w:numPr>
          <w:ilvl w:val="0"/>
          <w:numId w:val="54"/>
        </w:numPr>
        <w:spacing w:after="0"/>
        <w:jc w:val="both"/>
        <w:rPr>
          <w:rFonts w:ascii="Times New Roman" w:eastAsia="Calibri" w:hAnsi="Times New Roman" w:cs="Times New Roman"/>
        </w:rPr>
      </w:pPr>
      <w:r w:rsidRPr="002F353D">
        <w:rPr>
          <w:rFonts w:ascii="Times New Roman" w:eastAsia="Calibri" w:hAnsi="Times New Roman" w:cs="Times New Roman"/>
        </w:rPr>
        <w:t>NO</w:t>
      </w:r>
      <w:r w:rsidR="008210AE" w:rsidRPr="002F353D">
        <w:rPr>
          <w:rFonts w:ascii="Times New Roman" w:eastAsia="Calibri" w:hAnsi="Times New Roman" w:cs="Times New Roman"/>
        </w:rPr>
        <w:t xml:space="preserve"> </w:t>
      </w:r>
    </w:p>
    <w:p w14:paraId="0DFAE634"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p>
    <w:p w14:paraId="2BBE078F" w14:textId="77777777" w:rsidR="007A4D24" w:rsidRPr="0094553F" w:rsidRDefault="000F5505">
      <w:pPr>
        <w:pStyle w:val="Titolo2"/>
        <w:spacing w:before="0"/>
        <w:jc w:val="both"/>
        <w:rPr>
          <w:rFonts w:ascii="Times New Roman" w:hAnsi="Times New Roman"/>
          <w:color w:val="auto"/>
        </w:rPr>
      </w:pPr>
      <w:r w:rsidRPr="0094553F">
        <w:rPr>
          <w:rFonts w:ascii="Times New Roman" w:eastAsia="Calibri" w:hAnsi="Times New Roman"/>
          <w:color w:val="auto"/>
          <w:sz w:val="24"/>
          <w:szCs w:val="24"/>
        </w:rPr>
        <w:t xml:space="preserve">A016 - TIPOLOGIA STUDIO OSSERVAZIONALE </w:t>
      </w:r>
      <w:r w:rsidR="0086278B" w:rsidRPr="0094553F">
        <w:rPr>
          <w:rFonts w:ascii="Times New Roman" w:hAnsi="Times New Roman"/>
          <w:noProof/>
          <w:color w:val="auto"/>
        </w:rPr>
        <w:drawing>
          <wp:inline distT="0" distB="0" distL="0" distR="0" wp14:anchorId="52B67F1C" wp14:editId="5330F22E">
            <wp:extent cx="152400" cy="152400"/>
            <wp:effectExtent l="0" t="0" r="0" b="0"/>
            <wp:docPr id="14" name="Immagine13"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3"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83F4857"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identifica l’oggetto di studio.  </w:t>
      </w:r>
    </w:p>
    <w:p w14:paraId="40850AF0"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p>
    <w:p w14:paraId="19B7EDD9" w14:textId="77777777" w:rsidR="007A4D24" w:rsidRPr="0094553F" w:rsidRDefault="000F5505" w:rsidP="00ED1D68">
      <w:pPr>
        <w:pStyle w:val="Paragrafoelenco"/>
        <w:numPr>
          <w:ilvl w:val="0"/>
          <w:numId w:val="55"/>
        </w:numPr>
        <w:spacing w:after="0"/>
        <w:jc w:val="both"/>
        <w:rPr>
          <w:rFonts w:ascii="Times New Roman" w:hAnsi="Times New Roman" w:cs="Times New Roman"/>
        </w:rPr>
      </w:pPr>
      <w:r w:rsidRPr="0094553F">
        <w:rPr>
          <w:rFonts w:ascii="Times New Roman" w:eastAsia="Calibri" w:hAnsi="Times New Roman" w:cs="Times New Roman"/>
        </w:rPr>
        <w:t>Farmaco (diverso da ATMP)</w:t>
      </w:r>
    </w:p>
    <w:p w14:paraId="28230A99" w14:textId="77777777" w:rsidR="007A4D24" w:rsidRPr="0094553F" w:rsidRDefault="000F5505" w:rsidP="00ED1D68">
      <w:pPr>
        <w:pStyle w:val="Paragrafoelenco"/>
        <w:numPr>
          <w:ilvl w:val="0"/>
          <w:numId w:val="55"/>
        </w:numPr>
        <w:spacing w:after="0"/>
        <w:jc w:val="both"/>
        <w:rPr>
          <w:rFonts w:ascii="Times New Roman" w:hAnsi="Times New Roman" w:cs="Times New Roman"/>
          <w:lang w:val="en-US"/>
        </w:rPr>
      </w:pPr>
      <w:r w:rsidRPr="0094553F">
        <w:rPr>
          <w:rFonts w:ascii="Times New Roman" w:eastAsia="Calibri" w:hAnsi="Times New Roman" w:cs="Times New Roman"/>
          <w:lang w:val="en-US"/>
        </w:rPr>
        <w:t>ATMP (Advanced Therapy Medicinal Products)</w:t>
      </w:r>
    </w:p>
    <w:p w14:paraId="51459482" w14:textId="77777777" w:rsidR="007A4D24" w:rsidRPr="0094553F" w:rsidRDefault="000F5505" w:rsidP="00ED1D68">
      <w:pPr>
        <w:pStyle w:val="Paragrafoelenco"/>
        <w:numPr>
          <w:ilvl w:val="0"/>
          <w:numId w:val="55"/>
        </w:numPr>
        <w:spacing w:after="0"/>
        <w:jc w:val="both"/>
        <w:rPr>
          <w:rFonts w:ascii="Times New Roman" w:hAnsi="Times New Roman" w:cs="Times New Roman"/>
        </w:rPr>
      </w:pPr>
      <w:r w:rsidRPr="0094553F">
        <w:rPr>
          <w:rFonts w:ascii="Times New Roman" w:eastAsia="Calibri" w:hAnsi="Times New Roman" w:cs="Times New Roman"/>
        </w:rPr>
        <w:t>Dispositivo Medico (DM)</w:t>
      </w:r>
    </w:p>
    <w:p w14:paraId="329840F0" w14:textId="5BFC87AF" w:rsidR="007A4D24" w:rsidRPr="0094553F" w:rsidRDefault="00EB1D5F" w:rsidP="00ED1D68">
      <w:pPr>
        <w:pStyle w:val="Paragrafoelenco"/>
        <w:numPr>
          <w:ilvl w:val="0"/>
          <w:numId w:val="55"/>
        </w:numPr>
        <w:spacing w:after="0"/>
        <w:jc w:val="both"/>
        <w:rPr>
          <w:rFonts w:ascii="Times New Roman" w:hAnsi="Times New Roman" w:cs="Times New Roman"/>
        </w:rPr>
      </w:pPr>
      <w:r w:rsidRPr="0094553F">
        <w:rPr>
          <w:rFonts w:ascii="Times New Roman" w:eastAsia="Calibri" w:hAnsi="Times New Roman" w:cs="Times New Roman"/>
        </w:rPr>
        <w:t>D</w:t>
      </w:r>
      <w:r w:rsidR="000F5505" w:rsidRPr="0094553F">
        <w:rPr>
          <w:rFonts w:ascii="Times New Roman" w:eastAsia="Calibri" w:hAnsi="Times New Roman" w:cs="Times New Roman"/>
        </w:rPr>
        <w:t xml:space="preserve">ispositivi </w:t>
      </w:r>
      <w:r w:rsidR="00D311AC">
        <w:rPr>
          <w:rFonts w:ascii="Times New Roman" w:eastAsia="Calibri" w:hAnsi="Times New Roman" w:cs="Times New Roman"/>
        </w:rPr>
        <w:t xml:space="preserve">Medici </w:t>
      </w:r>
      <w:r w:rsidR="000F5505" w:rsidRPr="0094553F">
        <w:rPr>
          <w:rFonts w:ascii="Times New Roman" w:eastAsia="Calibri" w:hAnsi="Times New Roman" w:cs="Times New Roman"/>
        </w:rPr>
        <w:t>Diagnostici In Vitro (IVD)</w:t>
      </w:r>
    </w:p>
    <w:p w14:paraId="2FC152A3" w14:textId="77777777" w:rsidR="007A4D24" w:rsidRPr="0094553F" w:rsidRDefault="000F5505" w:rsidP="00ED1D68">
      <w:pPr>
        <w:pStyle w:val="Paragrafoelenco"/>
        <w:numPr>
          <w:ilvl w:val="0"/>
          <w:numId w:val="55"/>
        </w:numPr>
        <w:spacing w:after="0"/>
        <w:jc w:val="both"/>
        <w:rPr>
          <w:rFonts w:ascii="Times New Roman" w:hAnsi="Times New Roman" w:cs="Times New Roman"/>
        </w:rPr>
      </w:pPr>
      <w:r w:rsidRPr="0094553F">
        <w:rPr>
          <w:rFonts w:ascii="Times New Roman" w:eastAsia="Calibri" w:hAnsi="Times New Roman" w:cs="Times New Roman"/>
        </w:rPr>
        <w:t>Senza farmaco e senza DM</w:t>
      </w:r>
    </w:p>
    <w:p w14:paraId="3E3E25D5" w14:textId="59B7F682" w:rsidR="00A84DC1" w:rsidRDefault="000F5505" w:rsidP="00F14EEB">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 xml:space="preserve"> </w:t>
      </w:r>
    </w:p>
    <w:p w14:paraId="1E15C182" w14:textId="3754CD63"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A017 - INDAGINE </w:t>
      </w:r>
      <w:r w:rsidR="00807D2F">
        <w:rPr>
          <w:rFonts w:ascii="Times New Roman" w:eastAsia="Calibri" w:hAnsi="Times New Roman" w:cs="Times New Roman"/>
        </w:rPr>
        <w:t>CLINICA/</w:t>
      </w:r>
      <w:r w:rsidRPr="0094553F">
        <w:rPr>
          <w:rFonts w:ascii="Times New Roman" w:eastAsia="Calibri" w:hAnsi="Times New Roman" w:cs="Times New Roman"/>
        </w:rPr>
        <w:t xml:space="preserve">STUDIO </w:t>
      </w:r>
      <w:r w:rsidR="00A11205">
        <w:rPr>
          <w:rFonts w:ascii="Times New Roman" w:eastAsia="Calibri" w:hAnsi="Times New Roman" w:cs="Times New Roman"/>
        </w:rPr>
        <w:t>OSSERVAZIONE (</w:t>
      </w:r>
      <w:r w:rsidR="004D4EDE">
        <w:rPr>
          <w:rFonts w:ascii="Times New Roman" w:eastAsia="Calibri" w:hAnsi="Times New Roman" w:cs="Times New Roman"/>
        </w:rPr>
        <w:t>NON INTERVENTISTICO</w:t>
      </w:r>
      <w:r w:rsidR="00A11205">
        <w:rPr>
          <w:rFonts w:ascii="Times New Roman" w:eastAsia="Calibri" w:hAnsi="Times New Roman" w:cs="Times New Roman"/>
        </w:rPr>
        <w:t>)</w:t>
      </w:r>
      <w:r w:rsidR="004D4EDE">
        <w:rPr>
          <w:rFonts w:ascii="Times New Roman" w:eastAsia="Calibri" w:hAnsi="Times New Roman" w:cs="Times New Roman"/>
        </w:rPr>
        <w:t xml:space="preserve"> </w:t>
      </w:r>
      <w:r w:rsidRPr="0094553F">
        <w:rPr>
          <w:rFonts w:ascii="Times New Roman" w:eastAsia="Calibri" w:hAnsi="Times New Roman" w:cs="Times New Roman"/>
        </w:rPr>
        <w:t xml:space="preserve">CON DM/IVD </w:t>
      </w:r>
      <w:r w:rsidR="0086278B" w:rsidRPr="0094553F">
        <w:rPr>
          <w:rFonts w:ascii="Times New Roman" w:hAnsi="Times New Roman" w:cs="Times New Roman"/>
          <w:noProof/>
        </w:rPr>
        <w:drawing>
          <wp:inline distT="0" distB="0" distL="0" distR="0" wp14:anchorId="1247447D" wp14:editId="2172FBC1">
            <wp:extent cx="152400" cy="152400"/>
            <wp:effectExtent l="0" t="0" r="0" b="0"/>
            <wp:docPr id="15" name="Immagine14"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4"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56F44C" w14:textId="0F141AD9"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tipologia di indagine clinica osservazionale </w:t>
      </w:r>
      <w:r w:rsidR="004D4EDE">
        <w:rPr>
          <w:rFonts w:ascii="Times New Roman" w:eastAsia="Calibri" w:hAnsi="Times New Roman" w:cs="Times New Roman"/>
        </w:rPr>
        <w:t xml:space="preserve">(non interventistica) </w:t>
      </w:r>
      <w:r w:rsidRPr="0094553F">
        <w:rPr>
          <w:rFonts w:ascii="Times New Roman" w:eastAsia="Calibri" w:hAnsi="Times New Roman" w:cs="Times New Roman"/>
        </w:rPr>
        <w:t>con DM/IVD così come indicato dal</w:t>
      </w:r>
      <w:r w:rsidR="00F14EEB">
        <w:rPr>
          <w:rFonts w:ascii="Times New Roman" w:eastAsia="Calibri" w:hAnsi="Times New Roman" w:cs="Times New Roman"/>
        </w:rPr>
        <w:t>lo Sponsor</w:t>
      </w:r>
      <w:r w:rsidRPr="0094553F">
        <w:rPr>
          <w:rFonts w:ascii="Times New Roman" w:eastAsia="Calibri" w:hAnsi="Times New Roman" w:cs="Times New Roman"/>
        </w:rPr>
        <w:t>.</w:t>
      </w:r>
    </w:p>
    <w:p w14:paraId="63BADF22" w14:textId="77777777" w:rsidR="000A1401" w:rsidRDefault="000A1401">
      <w:pPr>
        <w:pStyle w:val="Standard"/>
        <w:spacing w:after="0"/>
        <w:jc w:val="both"/>
        <w:rPr>
          <w:rFonts w:ascii="Times New Roman" w:eastAsia="Calibri" w:hAnsi="Times New Roman" w:cs="Times New Roman"/>
        </w:rPr>
      </w:pPr>
    </w:p>
    <w:p w14:paraId="79BEF906" w14:textId="78B570F2"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40DE55AF" w14:textId="0983D97B" w:rsidR="003F39A6" w:rsidRPr="00315097" w:rsidRDefault="003F39A6" w:rsidP="00CC5143">
      <w:pPr>
        <w:pStyle w:val="Paragrafoelenco"/>
        <w:numPr>
          <w:ilvl w:val="0"/>
          <w:numId w:val="88"/>
        </w:numPr>
        <w:jc w:val="both"/>
        <w:rPr>
          <w:rFonts w:ascii="Times New Roman" w:eastAsia="Calibri" w:hAnsi="Times New Roman" w:cs="Times New Roman"/>
        </w:rPr>
      </w:pPr>
      <w:r w:rsidRPr="00315097">
        <w:rPr>
          <w:rFonts w:ascii="Times New Roman" w:eastAsia="Calibri" w:hAnsi="Times New Roman" w:cs="Times New Roman"/>
        </w:rPr>
        <w:t xml:space="preserve">Indagine clinica con DM (Post-Market) recanti la marcatura CE per la destinazione d’uso prevista SENZA procedure aggiuntive </w:t>
      </w:r>
      <w:r w:rsidR="002977E5">
        <w:rPr>
          <w:rFonts w:ascii="Times New Roman" w:eastAsia="Calibri" w:hAnsi="Times New Roman" w:cs="Times New Roman"/>
        </w:rPr>
        <w:t xml:space="preserve">invasive </w:t>
      </w:r>
      <w:r w:rsidR="006D0020">
        <w:rPr>
          <w:rFonts w:ascii="Times New Roman" w:eastAsia="Calibri" w:hAnsi="Times New Roman" w:cs="Times New Roman"/>
        </w:rPr>
        <w:t xml:space="preserve">o </w:t>
      </w:r>
      <w:r w:rsidRPr="00315097">
        <w:rPr>
          <w:rFonts w:ascii="Times New Roman" w:eastAsia="Calibri" w:hAnsi="Times New Roman" w:cs="Times New Roman"/>
        </w:rPr>
        <w:t xml:space="preserve">gravose E Indagini Cliniche per Prodotti senza destinazione d’uso medica </w:t>
      </w:r>
      <w:proofErr w:type="spellStart"/>
      <w:r w:rsidRPr="00315097">
        <w:rPr>
          <w:rFonts w:ascii="Times New Roman" w:eastAsia="Calibri" w:hAnsi="Times New Roman" w:cs="Times New Roman"/>
        </w:rPr>
        <w:t>All</w:t>
      </w:r>
      <w:proofErr w:type="spellEnd"/>
      <w:r w:rsidRPr="00315097">
        <w:rPr>
          <w:rFonts w:ascii="Times New Roman" w:eastAsia="Calibri" w:hAnsi="Times New Roman" w:cs="Times New Roman"/>
        </w:rPr>
        <w:t>. XVI MDR</w:t>
      </w:r>
      <w:r w:rsidR="007E2013">
        <w:rPr>
          <w:rFonts w:ascii="Times New Roman" w:eastAsia="Calibri" w:hAnsi="Times New Roman" w:cs="Times New Roman"/>
        </w:rPr>
        <w:t xml:space="preserve"> </w:t>
      </w:r>
      <w:r w:rsidR="007E2013" w:rsidRPr="00B27DD6">
        <w:rPr>
          <w:rFonts w:ascii="Times New Roman" w:hAnsi="Times New Roman" w:cs="Times New Roman"/>
          <w:i/>
          <w:iCs/>
          <w:sz w:val="22"/>
          <w:szCs w:val="22"/>
        </w:rPr>
        <w:t>[</w:t>
      </w:r>
      <w:r w:rsidR="00401AB9">
        <w:rPr>
          <w:rFonts w:ascii="Times New Roman" w:hAnsi="Times New Roman" w:cs="Times New Roman"/>
          <w:i/>
          <w:iCs/>
          <w:sz w:val="22"/>
          <w:szCs w:val="22"/>
        </w:rPr>
        <w:t>C</w:t>
      </w:r>
      <w:r w:rsidR="007E2013" w:rsidRPr="00B27DD6">
        <w:rPr>
          <w:rFonts w:ascii="Times New Roman" w:hAnsi="Times New Roman" w:cs="Times New Roman"/>
          <w:i/>
          <w:iCs/>
          <w:sz w:val="22"/>
          <w:szCs w:val="22"/>
        </w:rPr>
        <w:t xml:space="preserve">heck list </w:t>
      </w:r>
      <w:r w:rsidR="007E2013">
        <w:rPr>
          <w:rFonts w:ascii="Times New Roman" w:hAnsi="Times New Roman" w:cs="Times New Roman"/>
          <w:i/>
          <w:iCs/>
          <w:sz w:val="22"/>
          <w:szCs w:val="22"/>
        </w:rPr>
        <w:t>7</w:t>
      </w:r>
      <w:r w:rsidR="007E2013" w:rsidRPr="00B27DD6">
        <w:rPr>
          <w:rFonts w:ascii="Times New Roman" w:hAnsi="Times New Roman" w:cs="Times New Roman"/>
          <w:i/>
          <w:iCs/>
          <w:sz w:val="22"/>
          <w:szCs w:val="22"/>
        </w:rPr>
        <w:t>]</w:t>
      </w:r>
    </w:p>
    <w:p w14:paraId="2C89E953" w14:textId="134EC022" w:rsidR="003F39A6" w:rsidRPr="00315097" w:rsidRDefault="003F39A6" w:rsidP="00CC5143">
      <w:pPr>
        <w:pStyle w:val="Paragrafoelenco"/>
        <w:numPr>
          <w:ilvl w:val="0"/>
          <w:numId w:val="88"/>
        </w:numPr>
        <w:jc w:val="both"/>
        <w:rPr>
          <w:rFonts w:ascii="Times New Roman" w:eastAsia="Calibri" w:hAnsi="Times New Roman" w:cs="Times New Roman"/>
        </w:rPr>
      </w:pPr>
      <w:r w:rsidRPr="00315097">
        <w:rPr>
          <w:rFonts w:ascii="Times New Roman" w:eastAsia="Calibri" w:hAnsi="Times New Roman" w:cs="Times New Roman"/>
        </w:rPr>
        <w:t xml:space="preserve">“Altre indagini cliniche” con DM marcati CE utilizzati secondo destinazione d’uso svolte non per valutare ulteriormente la conformità (Art.82) </w:t>
      </w:r>
      <w:r w:rsidR="0077667C" w:rsidRPr="00B27DD6">
        <w:rPr>
          <w:rFonts w:ascii="Times New Roman" w:hAnsi="Times New Roman" w:cs="Times New Roman"/>
          <w:i/>
          <w:iCs/>
          <w:sz w:val="22"/>
          <w:szCs w:val="22"/>
        </w:rPr>
        <w:t>[</w:t>
      </w:r>
      <w:r w:rsidR="00401AB9">
        <w:rPr>
          <w:rFonts w:ascii="Times New Roman" w:hAnsi="Times New Roman" w:cs="Times New Roman"/>
          <w:i/>
          <w:iCs/>
          <w:sz w:val="22"/>
          <w:szCs w:val="22"/>
        </w:rPr>
        <w:t>C</w:t>
      </w:r>
      <w:r w:rsidR="0077667C" w:rsidRPr="00B27DD6">
        <w:rPr>
          <w:rFonts w:ascii="Times New Roman" w:hAnsi="Times New Roman" w:cs="Times New Roman"/>
          <w:i/>
          <w:iCs/>
          <w:sz w:val="22"/>
          <w:szCs w:val="22"/>
        </w:rPr>
        <w:t xml:space="preserve">heck list </w:t>
      </w:r>
      <w:r w:rsidR="0077667C">
        <w:rPr>
          <w:rFonts w:ascii="Times New Roman" w:hAnsi="Times New Roman" w:cs="Times New Roman"/>
          <w:i/>
          <w:iCs/>
          <w:sz w:val="22"/>
          <w:szCs w:val="22"/>
        </w:rPr>
        <w:t>7</w:t>
      </w:r>
      <w:r w:rsidR="0077667C" w:rsidRPr="00B27DD6">
        <w:rPr>
          <w:rFonts w:ascii="Times New Roman" w:hAnsi="Times New Roman" w:cs="Times New Roman"/>
          <w:i/>
          <w:iCs/>
          <w:sz w:val="22"/>
          <w:szCs w:val="22"/>
        </w:rPr>
        <w:t>]</w:t>
      </w:r>
    </w:p>
    <w:p w14:paraId="34B756D6" w14:textId="77777777" w:rsidR="000A1401" w:rsidRDefault="003F39A6" w:rsidP="00CC5143">
      <w:pPr>
        <w:pStyle w:val="Paragrafoelenco"/>
        <w:numPr>
          <w:ilvl w:val="0"/>
          <w:numId w:val="88"/>
        </w:numPr>
        <w:spacing w:after="0"/>
        <w:ind w:left="714" w:hanging="357"/>
        <w:jc w:val="both"/>
        <w:rPr>
          <w:rFonts w:ascii="Times New Roman" w:eastAsia="Calibri" w:hAnsi="Times New Roman" w:cs="Times New Roman"/>
        </w:rPr>
      </w:pPr>
      <w:r w:rsidRPr="003F39A6">
        <w:rPr>
          <w:rFonts w:ascii="Times New Roman" w:eastAsia="Calibri" w:hAnsi="Times New Roman" w:cs="Times New Roman"/>
        </w:rPr>
        <w:t xml:space="preserve">Studi con IVD osservazionali </w:t>
      </w:r>
      <w:proofErr w:type="spellStart"/>
      <w:r w:rsidRPr="003F39A6">
        <w:rPr>
          <w:rFonts w:ascii="Times New Roman" w:eastAsia="Calibri" w:hAnsi="Times New Roman" w:cs="Times New Roman"/>
        </w:rPr>
        <w:t>pre</w:t>
      </w:r>
      <w:proofErr w:type="spellEnd"/>
      <w:r w:rsidRPr="003F39A6">
        <w:rPr>
          <w:rFonts w:ascii="Times New Roman" w:eastAsia="Calibri" w:hAnsi="Times New Roman" w:cs="Times New Roman"/>
        </w:rPr>
        <w:t>-market e post-market</w:t>
      </w:r>
      <w:r w:rsidR="000A1401">
        <w:rPr>
          <w:rFonts w:ascii="Times New Roman" w:eastAsia="Calibri" w:hAnsi="Times New Roman" w:cs="Times New Roman"/>
        </w:rPr>
        <w:t>.</w:t>
      </w:r>
    </w:p>
    <w:p w14:paraId="41C8EB52" w14:textId="03189803" w:rsidR="003F39A6" w:rsidRPr="000A1401" w:rsidRDefault="000A1401" w:rsidP="000A1401">
      <w:pPr>
        <w:pStyle w:val="Paragrafoelenco"/>
        <w:spacing w:after="0"/>
        <w:ind w:left="714"/>
        <w:jc w:val="both"/>
        <w:rPr>
          <w:rFonts w:ascii="Times New Roman" w:eastAsia="Calibri" w:hAnsi="Times New Roman" w:cs="Times New Roman"/>
          <w:i/>
          <w:iCs/>
        </w:rPr>
      </w:pPr>
      <w:r w:rsidRPr="000A1401">
        <w:rPr>
          <w:rFonts w:ascii="Times New Roman" w:eastAsia="Calibri" w:hAnsi="Times New Roman" w:cs="Times New Roman"/>
          <w:i/>
          <w:iCs/>
        </w:rPr>
        <w:t>I</w:t>
      </w:r>
      <w:r w:rsidR="00315097" w:rsidRPr="000A1401">
        <w:rPr>
          <w:rFonts w:ascii="Times New Roman" w:eastAsia="Calibri" w:hAnsi="Times New Roman" w:cs="Times New Roman"/>
          <w:i/>
          <w:iCs/>
        </w:rPr>
        <w:t>ntesi come</w:t>
      </w:r>
      <w:r w:rsidR="00AA6CA6" w:rsidRPr="000A1401">
        <w:rPr>
          <w:rStyle w:val="Rimandonotaapidipagina"/>
          <w:rFonts w:ascii="Times New Roman" w:eastAsia="Calibri" w:hAnsi="Times New Roman" w:cs="Times New Roman"/>
          <w:i/>
          <w:iCs/>
        </w:rPr>
        <w:footnoteReference w:id="5"/>
      </w:r>
      <w:r w:rsidR="00315097" w:rsidRPr="000A1401">
        <w:rPr>
          <w:rFonts w:ascii="Times New Roman" w:eastAsia="Calibri" w:hAnsi="Times New Roman" w:cs="Times New Roman"/>
          <w:i/>
          <w:iCs/>
        </w:rPr>
        <w:t>:</w:t>
      </w:r>
    </w:p>
    <w:p w14:paraId="36EE2C29" w14:textId="690BAD88" w:rsidR="00C278AB" w:rsidRPr="00733E40" w:rsidRDefault="00C278AB" w:rsidP="00886046">
      <w:pPr>
        <w:pStyle w:val="Paragrafoelenco"/>
        <w:numPr>
          <w:ilvl w:val="0"/>
          <w:numId w:val="95"/>
        </w:numPr>
        <w:autoSpaceDN/>
        <w:spacing w:after="0" w:line="240" w:lineRule="auto"/>
        <w:ind w:left="714" w:hanging="357"/>
        <w:jc w:val="both"/>
        <w:textAlignment w:val="auto"/>
        <w:rPr>
          <w:rFonts w:ascii="Times New Roman" w:hAnsi="Times New Roman" w:cs="Times New Roman"/>
          <w:i/>
          <w:iCs/>
          <w:sz w:val="20"/>
          <w:szCs w:val="20"/>
        </w:rPr>
      </w:pPr>
      <w:r w:rsidRPr="00733E40">
        <w:rPr>
          <w:rFonts w:ascii="Times New Roman" w:hAnsi="Times New Roman" w:cs="Times New Roman"/>
          <w:i/>
          <w:iCs/>
          <w:sz w:val="20"/>
          <w:szCs w:val="20"/>
        </w:rPr>
        <w:t xml:space="preserve">Post Market Performance Follow Up (PMPF) (dispositivi marcati CE) senza procedure aggiuntive invasive o gravose </w:t>
      </w:r>
      <w:r w:rsidRPr="00F74EDE">
        <w:rPr>
          <w:rFonts w:ascii="Times New Roman" w:hAnsi="Times New Roman" w:cs="Times New Roman"/>
          <w:i/>
          <w:iCs/>
          <w:sz w:val="20"/>
          <w:szCs w:val="20"/>
        </w:rPr>
        <w:t>(Studi delle prestazioni secondo par.1 Art.70 IVDR)</w:t>
      </w:r>
      <w:r w:rsidRPr="00733E40">
        <w:rPr>
          <w:rFonts w:ascii="Times New Roman" w:hAnsi="Times New Roman" w:cs="Times New Roman"/>
          <w:i/>
          <w:iCs/>
          <w:sz w:val="20"/>
          <w:szCs w:val="20"/>
        </w:rPr>
        <w:t xml:space="preserve"> [Check list 10]</w:t>
      </w:r>
    </w:p>
    <w:p w14:paraId="6A20F257" w14:textId="6C78344E" w:rsidR="00C278AB" w:rsidRPr="00733E40" w:rsidRDefault="00C278AB" w:rsidP="00886046">
      <w:pPr>
        <w:pStyle w:val="Paragrafoelenco"/>
        <w:numPr>
          <w:ilvl w:val="0"/>
          <w:numId w:val="95"/>
        </w:numPr>
        <w:autoSpaceDN/>
        <w:spacing w:after="0" w:line="240" w:lineRule="auto"/>
        <w:ind w:left="714" w:hanging="357"/>
        <w:jc w:val="both"/>
        <w:textAlignment w:val="auto"/>
        <w:rPr>
          <w:rFonts w:ascii="Times New Roman" w:hAnsi="Times New Roman" w:cs="Times New Roman"/>
          <w:i/>
          <w:iCs/>
          <w:sz w:val="20"/>
          <w:szCs w:val="20"/>
        </w:rPr>
      </w:pPr>
      <w:proofErr w:type="spellStart"/>
      <w:r w:rsidRPr="00733E40">
        <w:rPr>
          <w:rFonts w:ascii="Times New Roman" w:hAnsi="Times New Roman" w:cs="Times New Roman"/>
          <w:i/>
          <w:iCs/>
          <w:sz w:val="20"/>
          <w:szCs w:val="20"/>
        </w:rPr>
        <w:t>Pre</w:t>
      </w:r>
      <w:proofErr w:type="spellEnd"/>
      <w:r w:rsidRPr="00733E40">
        <w:rPr>
          <w:rFonts w:ascii="Times New Roman" w:hAnsi="Times New Roman" w:cs="Times New Roman"/>
          <w:i/>
          <w:iCs/>
          <w:sz w:val="20"/>
          <w:szCs w:val="20"/>
        </w:rPr>
        <w:t>-market (dispositivi non marcati CE) Studi delle prestazioni che utilizzano solo campioni inutilizzati esclusi test diagnostici di accompagnamento (</w:t>
      </w:r>
      <w:proofErr w:type="spellStart"/>
      <w:r w:rsidRPr="00733E40">
        <w:rPr>
          <w:rFonts w:ascii="Times New Roman" w:hAnsi="Times New Roman" w:cs="Times New Roman"/>
          <w:i/>
          <w:iCs/>
          <w:sz w:val="20"/>
          <w:szCs w:val="20"/>
        </w:rPr>
        <w:t>CDx</w:t>
      </w:r>
      <w:proofErr w:type="spellEnd"/>
      <w:r w:rsidRPr="00733E40">
        <w:rPr>
          <w:rFonts w:ascii="Times New Roman" w:hAnsi="Times New Roman" w:cs="Times New Roman"/>
          <w:i/>
          <w:iCs/>
          <w:sz w:val="20"/>
          <w:szCs w:val="20"/>
        </w:rPr>
        <w:t>)</w:t>
      </w:r>
      <w:r w:rsidR="00733E40">
        <w:rPr>
          <w:rFonts w:ascii="Times New Roman" w:hAnsi="Times New Roman" w:cs="Times New Roman"/>
          <w:i/>
          <w:iCs/>
          <w:sz w:val="20"/>
          <w:szCs w:val="20"/>
        </w:rPr>
        <w:t xml:space="preserve"> </w:t>
      </w:r>
      <w:r w:rsidR="00886046" w:rsidRPr="00733E40">
        <w:rPr>
          <w:rFonts w:ascii="Times New Roman" w:hAnsi="Times New Roman" w:cs="Times New Roman"/>
          <w:i/>
          <w:iCs/>
          <w:sz w:val="20"/>
          <w:szCs w:val="20"/>
        </w:rPr>
        <w:t>(Considerando 73 IVDR)</w:t>
      </w:r>
      <w:r w:rsidRPr="00733E40">
        <w:rPr>
          <w:rFonts w:ascii="Times New Roman" w:hAnsi="Times New Roman" w:cs="Times New Roman"/>
          <w:i/>
          <w:iCs/>
          <w:sz w:val="20"/>
          <w:szCs w:val="20"/>
        </w:rPr>
        <w:t xml:space="preserve"> [Check list 11]</w:t>
      </w:r>
    </w:p>
    <w:p w14:paraId="0CFDDE75" w14:textId="04311A67" w:rsidR="00C278AB" w:rsidRPr="00733E40" w:rsidRDefault="00C278AB" w:rsidP="00886046">
      <w:pPr>
        <w:pStyle w:val="Paragrafoelenco"/>
        <w:numPr>
          <w:ilvl w:val="0"/>
          <w:numId w:val="95"/>
        </w:numPr>
        <w:autoSpaceDN/>
        <w:spacing w:after="0" w:line="240" w:lineRule="auto"/>
        <w:ind w:left="714" w:hanging="357"/>
        <w:jc w:val="both"/>
        <w:textAlignment w:val="auto"/>
        <w:rPr>
          <w:rFonts w:ascii="Times New Roman" w:hAnsi="Times New Roman" w:cs="Times New Roman"/>
          <w:i/>
          <w:iCs/>
          <w:sz w:val="20"/>
          <w:szCs w:val="20"/>
        </w:rPr>
      </w:pPr>
      <w:proofErr w:type="spellStart"/>
      <w:r w:rsidRPr="00733E40">
        <w:rPr>
          <w:rFonts w:ascii="Times New Roman" w:hAnsi="Times New Roman" w:cs="Times New Roman"/>
          <w:i/>
          <w:iCs/>
          <w:sz w:val="20"/>
          <w:szCs w:val="20"/>
        </w:rPr>
        <w:t>Pre</w:t>
      </w:r>
      <w:proofErr w:type="spellEnd"/>
      <w:r w:rsidRPr="00733E40">
        <w:rPr>
          <w:rFonts w:ascii="Times New Roman" w:hAnsi="Times New Roman" w:cs="Times New Roman"/>
          <w:i/>
          <w:iCs/>
          <w:sz w:val="20"/>
          <w:szCs w:val="20"/>
        </w:rPr>
        <w:t>-market (dispositivi non marcati CE) Studi delle prestazioni che comportano test diagnostici di accompagnamento (</w:t>
      </w:r>
      <w:proofErr w:type="spellStart"/>
      <w:r w:rsidRPr="00733E40">
        <w:rPr>
          <w:rFonts w:ascii="Times New Roman" w:hAnsi="Times New Roman" w:cs="Times New Roman"/>
          <w:i/>
          <w:iCs/>
          <w:sz w:val="20"/>
          <w:szCs w:val="20"/>
        </w:rPr>
        <w:t>CDx</w:t>
      </w:r>
      <w:proofErr w:type="spellEnd"/>
      <w:r w:rsidRPr="00733E40">
        <w:rPr>
          <w:rFonts w:ascii="Times New Roman" w:hAnsi="Times New Roman" w:cs="Times New Roman"/>
          <w:i/>
          <w:iCs/>
          <w:sz w:val="20"/>
          <w:szCs w:val="20"/>
        </w:rPr>
        <w:t xml:space="preserve">) che utilizzano solo campioni inutilizzati </w:t>
      </w:r>
      <w:r w:rsidR="00886046" w:rsidRPr="00733E40">
        <w:rPr>
          <w:rFonts w:ascii="Times New Roman" w:hAnsi="Times New Roman" w:cs="Times New Roman"/>
          <w:i/>
          <w:iCs/>
          <w:sz w:val="20"/>
          <w:szCs w:val="20"/>
        </w:rPr>
        <w:t>(IVDR Art. 58(2))</w:t>
      </w:r>
      <w:r w:rsidRPr="00733E40">
        <w:rPr>
          <w:rFonts w:ascii="Times New Roman" w:hAnsi="Times New Roman" w:cs="Times New Roman"/>
          <w:i/>
          <w:iCs/>
          <w:sz w:val="20"/>
          <w:szCs w:val="20"/>
        </w:rPr>
        <w:t>[Check list 12]</w:t>
      </w:r>
    </w:p>
    <w:p w14:paraId="2825298B" w14:textId="77777777" w:rsidR="0097231B" w:rsidRDefault="0097231B">
      <w:pPr>
        <w:pStyle w:val="Standard"/>
        <w:spacing w:after="0"/>
        <w:jc w:val="both"/>
        <w:rPr>
          <w:rFonts w:ascii="Times New Roman" w:eastAsia="Calibri" w:hAnsi="Times New Roman" w:cs="Times New Roman"/>
        </w:rPr>
      </w:pPr>
    </w:p>
    <w:p w14:paraId="7949502F" w14:textId="5AEF4489"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A018 - CODICE STUDIO IN BANCHE DATI (EU-CT </w:t>
      </w:r>
      <w:proofErr w:type="spellStart"/>
      <w:r w:rsidRPr="0094553F">
        <w:rPr>
          <w:rFonts w:ascii="Times New Roman" w:eastAsia="Calibri" w:hAnsi="Times New Roman" w:cs="Times New Roman"/>
        </w:rPr>
        <w:t>number</w:t>
      </w:r>
      <w:proofErr w:type="spellEnd"/>
      <w:r w:rsidRPr="0094553F">
        <w:rPr>
          <w:rFonts w:ascii="Times New Roman" w:eastAsia="Calibri" w:hAnsi="Times New Roman" w:cs="Times New Roman"/>
        </w:rPr>
        <w:t xml:space="preserve"> o Numero RSO) </w:t>
      </w:r>
      <w:r w:rsidR="0086278B" w:rsidRPr="0094553F">
        <w:rPr>
          <w:rFonts w:ascii="Times New Roman" w:hAnsi="Times New Roman" w:cs="Times New Roman"/>
          <w:noProof/>
        </w:rPr>
        <w:drawing>
          <wp:inline distT="0" distB="0" distL="0" distR="0" wp14:anchorId="3BB1A952" wp14:editId="5B7B3A28">
            <wp:extent cx="152400" cy="152400"/>
            <wp:effectExtent l="0" t="0" r="0" b="0"/>
            <wp:docPr id="16" name="Immagine15"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5"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55E3EC3" w14:textId="6014DDDC" w:rsidR="007A4D24" w:rsidRDefault="000F5505">
      <w:pPr>
        <w:pStyle w:val="Standard"/>
        <w:spacing w:after="0"/>
        <w:jc w:val="both"/>
        <w:rPr>
          <w:rFonts w:ascii="Times New Roman" w:eastAsia="Calibri"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codice univoco per l’identificazione dello studio interventistico con farmaco (EU-CT </w:t>
      </w:r>
      <w:proofErr w:type="spellStart"/>
      <w:r w:rsidRPr="0094553F">
        <w:rPr>
          <w:rFonts w:ascii="Times New Roman" w:eastAsia="Calibri" w:hAnsi="Times New Roman" w:cs="Times New Roman"/>
        </w:rPr>
        <w:t>number</w:t>
      </w:r>
      <w:proofErr w:type="spellEnd"/>
      <w:r w:rsidRPr="0094553F">
        <w:rPr>
          <w:rFonts w:ascii="Times New Roman" w:eastAsia="Calibri" w:hAnsi="Times New Roman" w:cs="Times New Roman"/>
        </w:rPr>
        <w:t xml:space="preserve">) </w:t>
      </w:r>
      <w:r w:rsidR="000A1401">
        <w:rPr>
          <w:rFonts w:ascii="Times New Roman" w:eastAsia="Calibri" w:hAnsi="Times New Roman" w:cs="Times New Roman"/>
        </w:rPr>
        <w:t>o</w:t>
      </w:r>
      <w:r w:rsidRPr="0094553F">
        <w:rPr>
          <w:rFonts w:ascii="Times New Roman" w:eastAsia="Calibri" w:hAnsi="Times New Roman" w:cs="Times New Roman"/>
        </w:rPr>
        <w:t xml:space="preserve"> osservazionale con farmaco (Numero RSO) </w:t>
      </w:r>
    </w:p>
    <w:p w14:paraId="68DE88CF" w14:textId="77777777" w:rsidR="00850D3D" w:rsidRPr="0094553F" w:rsidRDefault="00850D3D">
      <w:pPr>
        <w:pStyle w:val="Standard"/>
        <w:spacing w:after="0"/>
        <w:jc w:val="both"/>
        <w:rPr>
          <w:rFonts w:ascii="Times New Roman" w:hAnsi="Times New Roman" w:cs="Times New Roman"/>
        </w:rPr>
      </w:pPr>
    </w:p>
    <w:p w14:paraId="396AA857"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lastRenderedPageBreak/>
        <w:t xml:space="preserve">A019 - TIPOLOGIA STUDIO OSSERVAZIONALE SENZA FARMACO </w:t>
      </w:r>
      <w:r w:rsidR="00340ABC" w:rsidRPr="0094553F">
        <w:rPr>
          <w:rFonts w:ascii="Times New Roman" w:eastAsia="Calibri" w:hAnsi="Times New Roman" w:cs="Times New Roman"/>
        </w:rPr>
        <w:t xml:space="preserve">E SENZA </w:t>
      </w:r>
      <w:r w:rsidRPr="0094553F">
        <w:rPr>
          <w:rFonts w:ascii="Times New Roman" w:eastAsia="Calibri" w:hAnsi="Times New Roman" w:cs="Times New Roman"/>
        </w:rPr>
        <w:t xml:space="preserve">DM </w:t>
      </w:r>
      <w:r w:rsidR="0086278B" w:rsidRPr="0094553F">
        <w:rPr>
          <w:rFonts w:ascii="Times New Roman" w:hAnsi="Times New Roman" w:cs="Times New Roman"/>
          <w:noProof/>
        </w:rPr>
        <w:drawing>
          <wp:inline distT="0" distB="0" distL="0" distR="0" wp14:anchorId="66274C4A" wp14:editId="33D708D9">
            <wp:extent cx="152400" cy="152400"/>
            <wp:effectExtent l="0" t="0" r="0" b="0"/>
            <wp:docPr id="17" name="Immagine16"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6"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562A1B6"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l’oggetto di studio nella ricerca osservazionale senza farmaco e senza DM.</w:t>
      </w:r>
    </w:p>
    <w:p w14:paraId="1BF91E08"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74C7FF9A"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 xml:space="preserve">Procedura chirurgica  </w:t>
      </w:r>
    </w:p>
    <w:p w14:paraId="40F40A22"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 xml:space="preserve">Procedura radioterapica  </w:t>
      </w:r>
    </w:p>
    <w:p w14:paraId="0AC8205A"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 xml:space="preserve">Procedura diagnostica  </w:t>
      </w:r>
    </w:p>
    <w:p w14:paraId="3AD001E3"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 xml:space="preserve">Procedura riabilitativa  </w:t>
      </w:r>
    </w:p>
    <w:p w14:paraId="04D361AE"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 xml:space="preserve">Procedura infermieristica  </w:t>
      </w:r>
    </w:p>
    <w:p w14:paraId="60C58163"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Studio che coinvolge tecnologie/software compresi algoritmi IA non medici (esclusi quelli di cui all'Allegato XVI MDR)</w:t>
      </w:r>
      <w:r w:rsidR="002A50AA" w:rsidRPr="0094553F">
        <w:rPr>
          <w:rStyle w:val="Rimandonotaapidipagina"/>
          <w:rFonts w:ascii="Times New Roman" w:eastAsia="Calibri" w:hAnsi="Times New Roman" w:cs="Times New Roman"/>
        </w:rPr>
        <w:footnoteReference w:id="6"/>
      </w:r>
    </w:p>
    <w:p w14:paraId="367D9813"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 xml:space="preserve">Modelli Organizzativi  </w:t>
      </w:r>
    </w:p>
    <w:p w14:paraId="1A465817"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 xml:space="preserve">Integratori alimentari, probiotici o prebiotici, medicinali vegetali tradizionali, alimenti particolari  </w:t>
      </w:r>
    </w:p>
    <w:p w14:paraId="7B067A9B"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 xml:space="preserve">Cosmetici, medicine non convenzionali (es. agopuntura, omeopatia)   </w:t>
      </w:r>
    </w:p>
    <w:p w14:paraId="1EB4B000"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 xml:space="preserve">Terapie psico-socio-comportamentali o approcci </w:t>
      </w:r>
      <w:proofErr w:type="gramStart"/>
      <w:r w:rsidRPr="0094553F">
        <w:rPr>
          <w:rFonts w:ascii="Times New Roman" w:eastAsia="Calibri" w:hAnsi="Times New Roman" w:cs="Times New Roman"/>
        </w:rPr>
        <w:t>socio-assistenziali</w:t>
      </w:r>
      <w:proofErr w:type="gramEnd"/>
      <w:r w:rsidRPr="0094553F">
        <w:rPr>
          <w:rFonts w:ascii="Times New Roman" w:eastAsia="Calibri" w:hAnsi="Times New Roman" w:cs="Times New Roman"/>
        </w:rPr>
        <w:t xml:space="preserve">   </w:t>
      </w:r>
    </w:p>
    <w:p w14:paraId="4EBF7994" w14:textId="77777777" w:rsidR="007A4D24" w:rsidRPr="0094553F" w:rsidRDefault="000F5505" w:rsidP="00ED1D68">
      <w:pPr>
        <w:pStyle w:val="Paragrafoelenco"/>
        <w:numPr>
          <w:ilvl w:val="0"/>
          <w:numId w:val="57"/>
        </w:numPr>
        <w:spacing w:after="0"/>
        <w:jc w:val="both"/>
        <w:rPr>
          <w:rFonts w:ascii="Times New Roman" w:hAnsi="Times New Roman" w:cs="Times New Roman"/>
        </w:rPr>
      </w:pPr>
      <w:r w:rsidRPr="0094553F">
        <w:rPr>
          <w:rFonts w:ascii="Times New Roman" w:eastAsia="Calibri" w:hAnsi="Times New Roman" w:cs="Times New Roman"/>
        </w:rPr>
        <w:t>Altro</w:t>
      </w:r>
    </w:p>
    <w:p w14:paraId="45FB0818" w14:textId="77777777" w:rsidR="007A4D24" w:rsidRPr="0094553F" w:rsidRDefault="007A4D24">
      <w:pPr>
        <w:pStyle w:val="Standard"/>
        <w:spacing w:after="0"/>
        <w:jc w:val="both"/>
        <w:rPr>
          <w:rFonts w:ascii="Times New Roman" w:eastAsia="Calibri" w:hAnsi="Times New Roman" w:cs="Times New Roman"/>
        </w:rPr>
      </w:pPr>
    </w:p>
    <w:p w14:paraId="7CD86E83" w14:textId="04EFF0E5"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A020 - DISEGNO DELLO STUDIO OSSERVAZIONALE </w:t>
      </w:r>
      <w:r w:rsidR="0086278B" w:rsidRPr="0094553F">
        <w:rPr>
          <w:rFonts w:ascii="Times New Roman" w:hAnsi="Times New Roman" w:cs="Times New Roman"/>
          <w:noProof/>
        </w:rPr>
        <w:drawing>
          <wp:inline distT="0" distB="0" distL="0" distR="0" wp14:anchorId="05FA5807" wp14:editId="435520C5">
            <wp:extent cx="152400" cy="152400"/>
            <wp:effectExtent l="0" t="0" r="0" b="0"/>
            <wp:docPr id="18" name="Immagine17"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7"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2D2076"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il disegno dello studio osservazionale.</w:t>
      </w:r>
    </w:p>
    <w:p w14:paraId="715C0A94" w14:textId="77777777" w:rsidR="008F685C" w:rsidRDefault="008F685C">
      <w:pPr>
        <w:pStyle w:val="Standard"/>
        <w:spacing w:after="0"/>
        <w:jc w:val="both"/>
        <w:rPr>
          <w:rFonts w:ascii="Times New Roman" w:eastAsia="Calibri" w:hAnsi="Times New Roman" w:cs="Times New Roman"/>
        </w:rPr>
      </w:pPr>
    </w:p>
    <w:p w14:paraId="66985265" w14:textId="6680AC3A"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5783D68E" w14:textId="30F96F27" w:rsidR="007A4D24" w:rsidRPr="0094553F" w:rsidRDefault="000F5505" w:rsidP="00ED1D68">
      <w:pPr>
        <w:pStyle w:val="Paragrafoelenco"/>
        <w:numPr>
          <w:ilvl w:val="0"/>
          <w:numId w:val="58"/>
        </w:numPr>
        <w:spacing w:after="0"/>
        <w:jc w:val="both"/>
        <w:rPr>
          <w:rFonts w:ascii="Times New Roman" w:hAnsi="Times New Roman" w:cs="Times New Roman"/>
        </w:rPr>
      </w:pPr>
      <w:r w:rsidRPr="0094553F">
        <w:rPr>
          <w:rFonts w:ascii="Times New Roman" w:eastAsia="Calibri" w:hAnsi="Times New Roman" w:cs="Times New Roman"/>
        </w:rPr>
        <w:t>Coorte prospettic</w:t>
      </w:r>
      <w:r w:rsidR="00120969">
        <w:rPr>
          <w:rFonts w:ascii="Times New Roman" w:eastAsia="Calibri" w:hAnsi="Times New Roman" w:cs="Times New Roman"/>
        </w:rPr>
        <w:t>o</w:t>
      </w:r>
    </w:p>
    <w:p w14:paraId="4AC03EC9" w14:textId="6AAFCC45" w:rsidR="007A4D24" w:rsidRPr="0094553F" w:rsidRDefault="000F5505" w:rsidP="00ED1D68">
      <w:pPr>
        <w:pStyle w:val="Paragrafoelenco"/>
        <w:numPr>
          <w:ilvl w:val="0"/>
          <w:numId w:val="58"/>
        </w:numPr>
        <w:spacing w:after="0"/>
        <w:jc w:val="both"/>
        <w:rPr>
          <w:rFonts w:ascii="Times New Roman" w:hAnsi="Times New Roman" w:cs="Times New Roman"/>
        </w:rPr>
      </w:pPr>
      <w:r w:rsidRPr="0094553F">
        <w:rPr>
          <w:rFonts w:ascii="Times New Roman" w:eastAsia="Calibri" w:hAnsi="Times New Roman" w:cs="Times New Roman"/>
        </w:rPr>
        <w:t>Coorte prospettic</w:t>
      </w:r>
      <w:r w:rsidR="00120969">
        <w:rPr>
          <w:rFonts w:ascii="Times New Roman" w:eastAsia="Calibri" w:hAnsi="Times New Roman" w:cs="Times New Roman"/>
        </w:rPr>
        <w:t>o</w:t>
      </w:r>
      <w:r w:rsidRPr="0094553F">
        <w:rPr>
          <w:rFonts w:ascii="Times New Roman" w:eastAsia="Calibri" w:hAnsi="Times New Roman" w:cs="Times New Roman"/>
        </w:rPr>
        <w:t xml:space="preserve"> e retrospettiv</w:t>
      </w:r>
      <w:r w:rsidR="00120969">
        <w:rPr>
          <w:rFonts w:ascii="Times New Roman" w:eastAsia="Calibri" w:hAnsi="Times New Roman" w:cs="Times New Roman"/>
        </w:rPr>
        <w:t>o</w:t>
      </w:r>
    </w:p>
    <w:p w14:paraId="759E9EEC" w14:textId="263F67DE" w:rsidR="007A4D24" w:rsidRPr="0042479D" w:rsidRDefault="000F5505" w:rsidP="00ED1D68">
      <w:pPr>
        <w:pStyle w:val="Paragrafoelenco"/>
        <w:numPr>
          <w:ilvl w:val="0"/>
          <w:numId w:val="58"/>
        </w:numPr>
        <w:spacing w:after="0"/>
        <w:jc w:val="both"/>
        <w:rPr>
          <w:rFonts w:ascii="Times New Roman" w:hAnsi="Times New Roman" w:cs="Times New Roman"/>
        </w:rPr>
      </w:pPr>
      <w:r w:rsidRPr="0094553F">
        <w:rPr>
          <w:rFonts w:ascii="Times New Roman" w:eastAsia="Calibri" w:hAnsi="Times New Roman" w:cs="Times New Roman"/>
        </w:rPr>
        <w:t>Coorte retrospettiv</w:t>
      </w:r>
      <w:r w:rsidR="00120969">
        <w:rPr>
          <w:rFonts w:ascii="Times New Roman" w:eastAsia="Calibri" w:hAnsi="Times New Roman" w:cs="Times New Roman"/>
        </w:rPr>
        <w:t>o</w:t>
      </w:r>
    </w:p>
    <w:p w14:paraId="5E35BFAA" w14:textId="77777777" w:rsidR="007A4D24" w:rsidRPr="0094553F" w:rsidRDefault="000F5505" w:rsidP="00ED1D68">
      <w:pPr>
        <w:pStyle w:val="Paragrafoelenco"/>
        <w:numPr>
          <w:ilvl w:val="0"/>
          <w:numId w:val="58"/>
        </w:numPr>
        <w:spacing w:after="0"/>
        <w:jc w:val="both"/>
        <w:rPr>
          <w:rFonts w:ascii="Times New Roman" w:hAnsi="Times New Roman" w:cs="Times New Roman"/>
        </w:rPr>
      </w:pPr>
      <w:r w:rsidRPr="0094553F">
        <w:rPr>
          <w:rFonts w:ascii="Times New Roman" w:eastAsia="Calibri" w:hAnsi="Times New Roman" w:cs="Times New Roman"/>
        </w:rPr>
        <w:t>Caso-Controllo</w:t>
      </w:r>
    </w:p>
    <w:p w14:paraId="1CF6A244" w14:textId="77777777" w:rsidR="007A4D24" w:rsidRPr="0094553F" w:rsidRDefault="000F5505" w:rsidP="00ED1D68">
      <w:pPr>
        <w:pStyle w:val="Paragrafoelenco"/>
        <w:numPr>
          <w:ilvl w:val="0"/>
          <w:numId w:val="58"/>
        </w:numPr>
        <w:spacing w:after="0"/>
        <w:jc w:val="both"/>
        <w:rPr>
          <w:rFonts w:ascii="Times New Roman" w:hAnsi="Times New Roman" w:cs="Times New Roman"/>
        </w:rPr>
      </w:pPr>
      <w:r w:rsidRPr="0094553F">
        <w:rPr>
          <w:rFonts w:ascii="Times New Roman" w:eastAsia="Calibri" w:hAnsi="Times New Roman" w:cs="Times New Roman"/>
        </w:rPr>
        <w:t>Trasversale</w:t>
      </w:r>
    </w:p>
    <w:p w14:paraId="7A055273" w14:textId="77777777" w:rsidR="007A4D24" w:rsidRPr="0094553F" w:rsidRDefault="000F5505" w:rsidP="00ED1D68">
      <w:pPr>
        <w:pStyle w:val="Paragrafoelenco"/>
        <w:numPr>
          <w:ilvl w:val="0"/>
          <w:numId w:val="58"/>
        </w:numPr>
        <w:spacing w:after="0"/>
        <w:jc w:val="both"/>
        <w:rPr>
          <w:rFonts w:ascii="Times New Roman" w:hAnsi="Times New Roman" w:cs="Times New Roman"/>
        </w:rPr>
      </w:pPr>
      <w:r w:rsidRPr="0094553F">
        <w:rPr>
          <w:rFonts w:ascii="Times New Roman" w:eastAsia="Calibri" w:hAnsi="Times New Roman" w:cs="Times New Roman"/>
        </w:rPr>
        <w:t>Altro</w:t>
      </w:r>
      <w:r w:rsidR="00311BD4" w:rsidRPr="0094553F">
        <w:rPr>
          <w:rFonts w:ascii="Times New Roman" w:eastAsia="Calibri" w:hAnsi="Times New Roman" w:cs="Times New Roman"/>
        </w:rPr>
        <w:t xml:space="preserve"> </w:t>
      </w:r>
      <w:r w:rsidRPr="0094553F">
        <w:rPr>
          <w:rFonts w:ascii="Times New Roman" w:eastAsia="Calibri" w:hAnsi="Times New Roman" w:cs="Times New Roman"/>
        </w:rPr>
        <w:t xml:space="preserve">(es. di appropriatezza) </w:t>
      </w:r>
    </w:p>
    <w:p w14:paraId="02F00B10" w14:textId="77777777" w:rsidR="004E7E98" w:rsidRPr="0094553F" w:rsidRDefault="004E7E98">
      <w:pPr>
        <w:pStyle w:val="Standard"/>
        <w:spacing w:after="0"/>
        <w:jc w:val="both"/>
        <w:rPr>
          <w:rFonts w:ascii="Times New Roman" w:eastAsia="Calibri" w:hAnsi="Times New Roman" w:cs="Times New Roman"/>
        </w:rPr>
      </w:pPr>
    </w:p>
    <w:p w14:paraId="2D2EABC6"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A021 - PREVISTE ANALISI GENETICHE, GENOMICHE E OMICHE </w:t>
      </w:r>
      <w:r w:rsidR="0086278B" w:rsidRPr="0094553F">
        <w:rPr>
          <w:rFonts w:ascii="Times New Roman" w:hAnsi="Times New Roman" w:cs="Times New Roman"/>
          <w:noProof/>
        </w:rPr>
        <w:drawing>
          <wp:inline distT="0" distB="0" distL="0" distR="0" wp14:anchorId="37FB8775" wp14:editId="3B158326">
            <wp:extent cx="152400" cy="152400"/>
            <wp:effectExtent l="0" t="0" r="0" b="0"/>
            <wp:docPr id="19" name="Immagine18"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8"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F84E7F2" w14:textId="35B72C40" w:rsidR="007A4D24" w:rsidRPr="0094553F" w:rsidRDefault="000F5505">
      <w:pPr>
        <w:pStyle w:val="Standard"/>
        <w:spacing w:after="0"/>
        <w:jc w:val="both"/>
        <w:rPr>
          <w:rFonts w:ascii="Times New Roman" w:eastAsia="Calibri" w:hAnsi="Times New Roman" w:cs="Times New Roman"/>
        </w:rPr>
      </w:pPr>
      <w:r w:rsidRPr="3FB84077">
        <w:rPr>
          <w:rFonts w:ascii="Times New Roman" w:eastAsia="Calibri" w:hAnsi="Times New Roman" w:cs="Times New Roman"/>
          <w:u w:val="single"/>
        </w:rPr>
        <w:t>Definizione</w:t>
      </w:r>
      <w:r w:rsidRPr="3FB84077">
        <w:rPr>
          <w:rFonts w:ascii="Times New Roman" w:eastAsia="Calibri" w:hAnsi="Times New Roman" w:cs="Times New Roman"/>
        </w:rPr>
        <w:t>: identifica la previsione di</w:t>
      </w:r>
      <w:r w:rsidR="00C1457E" w:rsidRPr="3FB84077">
        <w:rPr>
          <w:rFonts w:ascii="Times New Roman" w:eastAsia="Calibri" w:hAnsi="Times New Roman" w:cs="Times New Roman"/>
        </w:rPr>
        <w:t xml:space="preserve"> effettuare</w:t>
      </w:r>
      <w:r w:rsidRPr="3FB84077">
        <w:rPr>
          <w:rFonts w:ascii="Times New Roman" w:eastAsia="Calibri" w:hAnsi="Times New Roman" w:cs="Times New Roman"/>
        </w:rPr>
        <w:t xml:space="preserve"> analisi genetiche, genomiche </w:t>
      </w:r>
      <w:r w:rsidR="001B577C" w:rsidRPr="3FB84077">
        <w:rPr>
          <w:rFonts w:ascii="Times New Roman" w:eastAsia="Calibri" w:hAnsi="Times New Roman" w:cs="Times New Roman"/>
        </w:rPr>
        <w:t>o</w:t>
      </w:r>
      <w:r w:rsidRPr="3FB84077">
        <w:rPr>
          <w:rFonts w:ascii="Times New Roman" w:eastAsia="Calibri" w:hAnsi="Times New Roman" w:cs="Times New Roman"/>
        </w:rPr>
        <w:t xml:space="preserve"> omiche </w:t>
      </w:r>
      <w:r w:rsidR="001B577C" w:rsidRPr="3FB84077">
        <w:rPr>
          <w:rFonts w:ascii="Times New Roman" w:eastAsia="Calibri" w:hAnsi="Times New Roman" w:cs="Times New Roman"/>
        </w:rPr>
        <w:t>come oggetto di studio o</w:t>
      </w:r>
      <w:r w:rsidR="00C1457E" w:rsidRPr="3FB84077">
        <w:rPr>
          <w:rFonts w:ascii="Times New Roman" w:eastAsia="Calibri" w:hAnsi="Times New Roman" w:cs="Times New Roman"/>
        </w:rPr>
        <w:t xml:space="preserve"> di</w:t>
      </w:r>
      <w:r w:rsidR="001B577C" w:rsidRPr="3FB84077">
        <w:rPr>
          <w:rFonts w:ascii="Times New Roman" w:eastAsia="Calibri" w:hAnsi="Times New Roman" w:cs="Times New Roman"/>
        </w:rPr>
        <w:t xml:space="preserve"> sotto-studio</w:t>
      </w:r>
      <w:r w:rsidRPr="3FB84077">
        <w:rPr>
          <w:rFonts w:ascii="Times New Roman" w:eastAsia="Calibri" w:hAnsi="Times New Roman" w:cs="Times New Roman"/>
        </w:rPr>
        <w:t>.</w:t>
      </w:r>
      <w:r w:rsidR="68282578" w:rsidRPr="3FB84077">
        <w:rPr>
          <w:rFonts w:ascii="Times New Roman" w:eastAsia="Calibri" w:hAnsi="Times New Roman" w:cs="Times New Roman"/>
        </w:rPr>
        <w:t xml:space="preserve"> Tali studi richiedono l’utilizzo di campioni biologici.</w:t>
      </w:r>
    </w:p>
    <w:p w14:paraId="467CF9F0"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p>
    <w:p w14:paraId="7D853DDE" w14:textId="77777777" w:rsidR="007A4D24" w:rsidRPr="0094553F" w:rsidRDefault="000F5505" w:rsidP="00ED1D68">
      <w:pPr>
        <w:pStyle w:val="Paragrafoelenco"/>
        <w:numPr>
          <w:ilvl w:val="0"/>
          <w:numId w:val="59"/>
        </w:numPr>
        <w:spacing w:after="0"/>
        <w:jc w:val="both"/>
        <w:rPr>
          <w:rFonts w:ascii="Times New Roman" w:hAnsi="Times New Roman" w:cs="Times New Roman"/>
        </w:rPr>
      </w:pPr>
      <w:r w:rsidRPr="0094553F">
        <w:rPr>
          <w:rFonts w:ascii="Times New Roman" w:eastAsia="Calibri" w:hAnsi="Times New Roman" w:cs="Times New Roman"/>
        </w:rPr>
        <w:t>SI</w:t>
      </w:r>
    </w:p>
    <w:p w14:paraId="3C625688" w14:textId="77777777" w:rsidR="007A4D24" w:rsidRPr="0094553F" w:rsidRDefault="000F5505" w:rsidP="00ED1D68">
      <w:pPr>
        <w:pStyle w:val="Paragrafoelenco"/>
        <w:numPr>
          <w:ilvl w:val="0"/>
          <w:numId w:val="59"/>
        </w:numPr>
        <w:spacing w:after="0"/>
        <w:jc w:val="both"/>
        <w:rPr>
          <w:rFonts w:ascii="Times New Roman" w:hAnsi="Times New Roman" w:cs="Times New Roman"/>
        </w:rPr>
      </w:pPr>
      <w:r w:rsidRPr="0094553F">
        <w:rPr>
          <w:rFonts w:ascii="Times New Roman" w:eastAsia="Calibri" w:hAnsi="Times New Roman" w:cs="Times New Roman"/>
        </w:rPr>
        <w:t>NO</w:t>
      </w:r>
    </w:p>
    <w:p w14:paraId="63F7A05C" w14:textId="77777777" w:rsidR="00A23DC3" w:rsidRPr="0094553F" w:rsidRDefault="00A23DC3">
      <w:pPr>
        <w:pStyle w:val="Standard"/>
        <w:spacing w:after="0"/>
        <w:jc w:val="both"/>
        <w:rPr>
          <w:rFonts w:ascii="Times New Roman" w:eastAsia="Calibri" w:hAnsi="Times New Roman" w:cs="Times New Roman"/>
        </w:rPr>
      </w:pPr>
    </w:p>
    <w:p w14:paraId="191F2929" w14:textId="40966042"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Si intende per:</w:t>
      </w:r>
    </w:p>
    <w:p w14:paraId="3F4589D1" w14:textId="77777777" w:rsidR="00961B80" w:rsidRPr="0094553F" w:rsidRDefault="00961B80" w:rsidP="00961B80">
      <w:pPr>
        <w:pStyle w:val="Paragrafoelenco"/>
        <w:numPr>
          <w:ilvl w:val="0"/>
          <w:numId w:val="34"/>
        </w:numPr>
        <w:shd w:val="clear" w:color="auto" w:fill="FFFFFF"/>
        <w:spacing w:after="0"/>
        <w:jc w:val="both"/>
        <w:rPr>
          <w:rFonts w:ascii="Times New Roman" w:hAnsi="Times New Roman" w:cs="Times New Roman"/>
        </w:rPr>
      </w:pPr>
      <w:r w:rsidRPr="0094553F">
        <w:rPr>
          <w:rFonts w:ascii="Times New Roman" w:eastAsia="Calibri" w:hAnsi="Times New Roman" w:cs="Times New Roman"/>
          <w:u w:val="single"/>
        </w:rPr>
        <w:lastRenderedPageBreak/>
        <w:t>analisi genetiche</w:t>
      </w:r>
      <w:r w:rsidRPr="0094553F">
        <w:rPr>
          <w:rFonts w:ascii="Times New Roman" w:eastAsia="Calibri" w:hAnsi="Times New Roman" w:cs="Times New Roman"/>
        </w:rPr>
        <w:t>: analisi che studiano l'informazione genetica all'interno delle cellule, esaminando il patrimonio genetico di un individuo o di una popolazione per comprendere come questo patrimonio influenzi le proprietà e le caratteristiche biologiche.</w:t>
      </w:r>
    </w:p>
    <w:p w14:paraId="6BA41D5E" w14:textId="77777777" w:rsidR="007A4D24" w:rsidRPr="0094553F" w:rsidRDefault="000F5505">
      <w:pPr>
        <w:pStyle w:val="Paragrafoelenco"/>
        <w:numPr>
          <w:ilvl w:val="0"/>
          <w:numId w:val="34"/>
        </w:numPr>
        <w:shd w:val="clear" w:color="auto" w:fill="FFFFFF"/>
        <w:spacing w:after="0"/>
        <w:jc w:val="both"/>
        <w:rPr>
          <w:rFonts w:ascii="Times New Roman" w:hAnsi="Times New Roman" w:cs="Times New Roman"/>
        </w:rPr>
      </w:pPr>
      <w:r w:rsidRPr="0094553F">
        <w:rPr>
          <w:rFonts w:ascii="Times New Roman" w:eastAsia="Calibri" w:hAnsi="Times New Roman" w:cs="Times New Roman"/>
          <w:u w:val="single"/>
        </w:rPr>
        <w:t>analisi genomiche</w:t>
      </w:r>
      <w:r w:rsidRPr="0094553F">
        <w:rPr>
          <w:rFonts w:ascii="Times New Roman" w:eastAsia="Calibri" w:hAnsi="Times New Roman" w:cs="Times New Roman"/>
        </w:rPr>
        <w:t>: analisi che esaminano la struttura e la funzione del genoma, cioè l'intero insieme dei geni di un organismo. Le analisi genomiche possono identificare mutazioni genetiche, studiare l'espressione dei geni e comprendere come le alterazioni genomiche siano associate a malattie genetiche;</w:t>
      </w:r>
    </w:p>
    <w:p w14:paraId="52B19914" w14:textId="77777777" w:rsidR="00961B80" w:rsidRPr="0094553F" w:rsidRDefault="00961B80" w:rsidP="3FB84077">
      <w:pPr>
        <w:pStyle w:val="Paragrafoelenco"/>
        <w:numPr>
          <w:ilvl w:val="0"/>
          <w:numId w:val="34"/>
        </w:numPr>
        <w:shd w:val="clear" w:color="auto" w:fill="FFFFFF" w:themeFill="background1"/>
        <w:spacing w:after="0"/>
        <w:jc w:val="both"/>
        <w:rPr>
          <w:rFonts w:ascii="Times New Roman" w:hAnsi="Times New Roman" w:cs="Times New Roman"/>
        </w:rPr>
      </w:pPr>
      <w:r w:rsidRPr="3FB84077">
        <w:rPr>
          <w:rFonts w:ascii="Times New Roman" w:eastAsia="Calibri" w:hAnsi="Times New Roman" w:cs="Times New Roman"/>
          <w:u w:val="single"/>
        </w:rPr>
        <w:t>analisi omiche</w:t>
      </w:r>
      <w:r w:rsidRPr="3FB84077">
        <w:rPr>
          <w:rFonts w:ascii="Times New Roman" w:eastAsia="Calibri" w:hAnsi="Times New Roman" w:cs="Times New Roman"/>
        </w:rPr>
        <w:t xml:space="preserve">: analisi basate su tecnologie di nuova generazione che consentono la produzione di elevatissime quantità di dati utili a studiare le biomolecole presenti in un organismo: gli acidi nucleici, le proteine, i metaboliti, i microbiomi e altri componenti cellulari. Le analisi omiche comprendono test di Genomica, Trascrittomica, Epigenomica, Proteomica. </w:t>
      </w:r>
      <w:proofErr w:type="spellStart"/>
      <w:r w:rsidRPr="3FB84077">
        <w:rPr>
          <w:rFonts w:ascii="Times New Roman" w:eastAsia="Calibri" w:hAnsi="Times New Roman" w:cs="Times New Roman"/>
        </w:rPr>
        <w:t>Metabolomica</w:t>
      </w:r>
      <w:proofErr w:type="spellEnd"/>
      <w:r w:rsidRPr="3FB84077">
        <w:rPr>
          <w:rFonts w:ascii="Times New Roman" w:eastAsia="Calibri" w:hAnsi="Times New Roman" w:cs="Times New Roman"/>
        </w:rPr>
        <w:t xml:space="preserve"> e possono rivelare informazioni sulla salute e sulla malattia, identificare biomarcatori per diagnosi e monitoraggio della terapia, e comprendere le interazioni tra diversi componenti cellulari e fra la cellula e l'ambiente extracellulare.</w:t>
      </w:r>
    </w:p>
    <w:p w14:paraId="78AAF1C4" w14:textId="4EDCF549" w:rsidR="3FB84077" w:rsidRDefault="3FB84077" w:rsidP="3FB84077">
      <w:pPr>
        <w:pStyle w:val="Paragrafoelenco"/>
        <w:shd w:val="clear" w:color="auto" w:fill="FFFFFF" w:themeFill="background1"/>
        <w:spacing w:after="0"/>
        <w:jc w:val="both"/>
        <w:rPr>
          <w:rFonts w:ascii="Times New Roman" w:hAnsi="Times New Roman" w:cs="Times New Roman"/>
        </w:rPr>
      </w:pPr>
    </w:p>
    <w:p w14:paraId="7755A29C" w14:textId="77777777" w:rsidR="007A4D24" w:rsidRPr="0094553F" w:rsidRDefault="000F5505">
      <w:pPr>
        <w:pStyle w:val="Standard"/>
        <w:shd w:val="clear" w:color="auto" w:fill="FFFFFF"/>
        <w:spacing w:after="0"/>
        <w:jc w:val="both"/>
        <w:rPr>
          <w:rFonts w:ascii="Times New Roman" w:hAnsi="Times New Roman" w:cs="Times New Roman"/>
        </w:rPr>
      </w:pPr>
      <w:r w:rsidRPr="0094553F">
        <w:rPr>
          <w:rFonts w:ascii="Times New Roman" w:eastAsia="Calibri" w:hAnsi="Times New Roman" w:cs="Times New Roman"/>
        </w:rPr>
        <w:t>In sintesi, le analisi genetiche si concentrano sul DNA, le analisi genomiche si concentrano sul genoma, mentre le analisi omiche si concentrano su tutte le biomolecole presenti in un organismo.</w:t>
      </w:r>
    </w:p>
    <w:p w14:paraId="4C84433D" w14:textId="17F2AB9E" w:rsidR="00227CC9" w:rsidRDefault="000F5505">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È necessario indicare “S</w:t>
      </w:r>
      <w:r w:rsidR="00311BD4" w:rsidRPr="0094553F">
        <w:rPr>
          <w:rFonts w:ascii="Times New Roman" w:eastAsia="Calibri" w:hAnsi="Times New Roman" w:cs="Times New Roman"/>
        </w:rPr>
        <w:t>I</w:t>
      </w:r>
      <w:r w:rsidRPr="0094553F">
        <w:rPr>
          <w:rFonts w:ascii="Times New Roman" w:eastAsia="Calibri" w:hAnsi="Times New Roman" w:cs="Times New Roman"/>
        </w:rPr>
        <w:t>” se la ricerca prevede queste analisi come oggetto di studio</w:t>
      </w:r>
      <w:r w:rsidR="00227CC9" w:rsidRPr="0094553F">
        <w:rPr>
          <w:rFonts w:ascii="Times New Roman" w:eastAsia="Calibri" w:hAnsi="Times New Roman" w:cs="Times New Roman"/>
        </w:rPr>
        <w:t xml:space="preserve"> o sotto</w:t>
      </w:r>
      <w:r w:rsidR="00F26A6E" w:rsidRPr="0094553F">
        <w:rPr>
          <w:rFonts w:ascii="Times New Roman" w:eastAsia="Calibri" w:hAnsi="Times New Roman" w:cs="Times New Roman"/>
        </w:rPr>
        <w:t>-</w:t>
      </w:r>
      <w:r w:rsidR="00227CC9" w:rsidRPr="0094553F">
        <w:rPr>
          <w:rFonts w:ascii="Times New Roman" w:eastAsia="Calibri" w:hAnsi="Times New Roman" w:cs="Times New Roman"/>
        </w:rPr>
        <w:t>studio.</w:t>
      </w:r>
    </w:p>
    <w:p w14:paraId="1D240557" w14:textId="77777777" w:rsidR="00C52F56" w:rsidRDefault="00C52F56">
      <w:pPr>
        <w:pStyle w:val="Standard"/>
        <w:spacing w:after="0"/>
        <w:jc w:val="both"/>
        <w:rPr>
          <w:rFonts w:ascii="Times New Roman" w:eastAsia="Calibri" w:hAnsi="Times New Roman" w:cs="Times New Roman"/>
        </w:rPr>
      </w:pPr>
    </w:p>
    <w:p w14:paraId="4EE800F4" w14:textId="77777777" w:rsidR="008B1697" w:rsidRDefault="005B4B1B" w:rsidP="00B46787">
      <w:pPr>
        <w:pStyle w:val="Standard"/>
        <w:jc w:val="both"/>
        <w:rPr>
          <w:rFonts w:ascii="Times New Roman" w:eastAsia="Calibri" w:hAnsi="Times New Roman" w:cs="Times New Roman"/>
        </w:rPr>
      </w:pPr>
      <w:r w:rsidRPr="003409E2">
        <w:rPr>
          <w:rFonts w:ascii="Times New Roman" w:eastAsia="Calibri" w:hAnsi="Times New Roman" w:cs="Times New Roman"/>
        </w:rPr>
        <w:t>Gli studi che r</w:t>
      </w:r>
      <w:r w:rsidR="00C52F56" w:rsidRPr="00C52F56">
        <w:rPr>
          <w:rFonts w:ascii="Times New Roman" w:eastAsia="Calibri" w:hAnsi="Times New Roman" w:cs="Times New Roman"/>
        </w:rPr>
        <w:t>ientrano</w:t>
      </w:r>
      <w:r w:rsidR="00CB2718" w:rsidRPr="003409E2">
        <w:rPr>
          <w:rFonts w:ascii="Times New Roman" w:eastAsia="Times New Roman" w:hAnsi="Times New Roman" w:cs="Times New Roman"/>
        </w:rPr>
        <w:t xml:space="preserve"> </w:t>
      </w:r>
      <w:r w:rsidR="00C52F56" w:rsidRPr="00C52F56">
        <w:rPr>
          <w:rFonts w:ascii="Times New Roman" w:eastAsia="Calibri" w:hAnsi="Times New Roman" w:cs="Times New Roman"/>
        </w:rPr>
        <w:t>in</w:t>
      </w:r>
      <w:r w:rsidR="00CB2718" w:rsidRPr="003409E2">
        <w:rPr>
          <w:rFonts w:ascii="Times New Roman" w:eastAsia="Calibri" w:hAnsi="Times New Roman" w:cs="Times New Roman"/>
        </w:rPr>
        <w:t xml:space="preserve"> </w:t>
      </w:r>
      <w:r w:rsidR="00C52F56" w:rsidRPr="00C52F56">
        <w:rPr>
          <w:rFonts w:ascii="Times New Roman" w:eastAsia="Calibri" w:hAnsi="Times New Roman" w:cs="Times New Roman"/>
        </w:rPr>
        <w:t>quest</w:t>
      </w:r>
      <w:r w:rsidR="004E7E98" w:rsidRPr="003409E2">
        <w:rPr>
          <w:rFonts w:ascii="Times New Roman" w:eastAsia="Calibri" w:hAnsi="Times New Roman" w:cs="Times New Roman"/>
        </w:rPr>
        <w:t>e</w:t>
      </w:r>
      <w:r w:rsidR="00CB2718" w:rsidRPr="003409E2">
        <w:rPr>
          <w:rFonts w:ascii="Times New Roman" w:eastAsia="Calibri" w:hAnsi="Times New Roman" w:cs="Times New Roman"/>
        </w:rPr>
        <w:t xml:space="preserve"> </w:t>
      </w:r>
      <w:r w:rsidR="00C52F56" w:rsidRPr="00C52F56">
        <w:rPr>
          <w:rFonts w:ascii="Times New Roman" w:eastAsia="Calibri" w:hAnsi="Times New Roman" w:cs="Times New Roman"/>
        </w:rPr>
        <w:t>definizion</w:t>
      </w:r>
      <w:r w:rsidR="004E7E98" w:rsidRPr="003409E2">
        <w:rPr>
          <w:rFonts w:ascii="Times New Roman" w:eastAsia="Calibri" w:hAnsi="Times New Roman" w:cs="Times New Roman"/>
        </w:rPr>
        <w:t>i</w:t>
      </w:r>
      <w:r w:rsidR="00C45892" w:rsidRPr="003409E2">
        <w:rPr>
          <w:rFonts w:ascii="Times New Roman" w:eastAsia="Times New Roman" w:hAnsi="Times New Roman" w:cs="Times New Roman"/>
        </w:rPr>
        <w:t xml:space="preserve"> </w:t>
      </w:r>
      <w:r w:rsidRPr="003409E2">
        <w:rPr>
          <w:rFonts w:ascii="Times New Roman" w:eastAsia="Calibri" w:hAnsi="Times New Roman" w:cs="Times New Roman"/>
        </w:rPr>
        <w:t>sono</w:t>
      </w:r>
      <w:r w:rsidR="00C45892" w:rsidRPr="003409E2">
        <w:rPr>
          <w:rFonts w:ascii="Times New Roman" w:eastAsia="Times New Roman" w:hAnsi="Times New Roman" w:cs="Times New Roman"/>
        </w:rPr>
        <w:t xml:space="preserve"> </w:t>
      </w:r>
      <w:r w:rsidR="00247260">
        <w:rPr>
          <w:rFonts w:ascii="Times New Roman" w:eastAsia="Times New Roman" w:hAnsi="Times New Roman" w:cs="Times New Roman"/>
        </w:rPr>
        <w:t xml:space="preserve">puramente </w:t>
      </w:r>
      <w:r w:rsidR="00C52F56" w:rsidRPr="00C52F56">
        <w:rPr>
          <w:rFonts w:ascii="Times New Roman" w:eastAsia="Calibri" w:hAnsi="Times New Roman" w:cs="Times New Roman"/>
        </w:rPr>
        <w:t>osservazionali</w:t>
      </w:r>
      <w:r w:rsidRPr="003409E2">
        <w:rPr>
          <w:rFonts w:ascii="Times New Roman" w:eastAsia="Calibri" w:hAnsi="Times New Roman" w:cs="Times New Roman"/>
        </w:rPr>
        <w:t xml:space="preserve"> s</w:t>
      </w:r>
      <w:r w:rsidR="00C52F56" w:rsidRPr="00C52F56">
        <w:rPr>
          <w:rFonts w:ascii="Times New Roman" w:eastAsia="Calibri" w:hAnsi="Times New Roman" w:cs="Times New Roman"/>
        </w:rPr>
        <w:t>e</w:t>
      </w:r>
      <w:r w:rsidR="004F20B6" w:rsidRPr="003409E2">
        <w:rPr>
          <w:rFonts w:ascii="Times New Roman" w:eastAsia="Times New Roman" w:hAnsi="Times New Roman" w:cs="Times New Roman"/>
        </w:rPr>
        <w:t xml:space="preserve"> </w:t>
      </w:r>
      <w:r w:rsidR="00C52F56" w:rsidRPr="00C52F56">
        <w:rPr>
          <w:rFonts w:ascii="Times New Roman" w:eastAsia="Calibri" w:hAnsi="Times New Roman" w:cs="Times New Roman"/>
        </w:rPr>
        <w:t>prevedono</w:t>
      </w:r>
      <w:r w:rsidR="00C45892" w:rsidRPr="003409E2">
        <w:rPr>
          <w:rFonts w:ascii="Times New Roman" w:eastAsia="Times New Roman" w:hAnsi="Times New Roman" w:cs="Times New Roman"/>
        </w:rPr>
        <w:t xml:space="preserve"> </w:t>
      </w:r>
      <w:r w:rsidR="00C52F56" w:rsidRPr="00C52F56">
        <w:rPr>
          <w:rFonts w:ascii="Times New Roman" w:eastAsia="Calibri" w:hAnsi="Times New Roman" w:cs="Times New Roman"/>
        </w:rPr>
        <w:t>lo</w:t>
      </w:r>
      <w:r w:rsidR="00C45892" w:rsidRPr="003409E2">
        <w:rPr>
          <w:rFonts w:ascii="Times New Roman" w:eastAsia="Times New Roman" w:hAnsi="Times New Roman" w:cs="Times New Roman"/>
        </w:rPr>
        <w:t xml:space="preserve"> </w:t>
      </w:r>
      <w:r w:rsidR="00C52F56" w:rsidRPr="00C52F56">
        <w:rPr>
          <w:rFonts w:ascii="Times New Roman" w:eastAsia="Calibri" w:hAnsi="Times New Roman" w:cs="Times New Roman"/>
        </w:rPr>
        <w:t>svolgimento</w:t>
      </w:r>
      <w:r w:rsidR="00C45892" w:rsidRPr="003409E2">
        <w:rPr>
          <w:rFonts w:ascii="Times New Roman" w:eastAsia="Times New Roman" w:hAnsi="Times New Roman" w:cs="Times New Roman"/>
        </w:rPr>
        <w:t xml:space="preserve"> </w:t>
      </w:r>
      <w:r w:rsidR="00C52F56" w:rsidRPr="00C52F56">
        <w:rPr>
          <w:rFonts w:ascii="Times New Roman" w:eastAsia="Calibri" w:hAnsi="Times New Roman" w:cs="Times New Roman"/>
        </w:rPr>
        <w:t>di</w:t>
      </w:r>
      <w:r w:rsidR="00C45892" w:rsidRPr="003409E2">
        <w:rPr>
          <w:rFonts w:ascii="Times New Roman" w:eastAsia="Times New Roman" w:hAnsi="Times New Roman" w:cs="Times New Roman"/>
        </w:rPr>
        <w:t xml:space="preserve"> </w:t>
      </w:r>
      <w:r w:rsidR="00C52F56" w:rsidRPr="00C52F56">
        <w:rPr>
          <w:rFonts w:ascii="Times New Roman" w:eastAsia="Calibri" w:hAnsi="Times New Roman" w:cs="Times New Roman"/>
        </w:rPr>
        <w:t>analisi</w:t>
      </w:r>
      <w:r w:rsidR="00C45892" w:rsidRPr="003409E2">
        <w:rPr>
          <w:rFonts w:ascii="Times New Roman" w:eastAsia="Times New Roman" w:hAnsi="Times New Roman" w:cs="Times New Roman"/>
        </w:rPr>
        <w:t xml:space="preserve"> </w:t>
      </w:r>
      <w:r w:rsidR="00C52F56" w:rsidRPr="00C52F56">
        <w:rPr>
          <w:rFonts w:ascii="Times New Roman" w:eastAsia="Calibri" w:hAnsi="Times New Roman" w:cs="Times New Roman"/>
        </w:rPr>
        <w:t>per</w:t>
      </w:r>
      <w:r w:rsidR="00C45892" w:rsidRPr="003409E2">
        <w:rPr>
          <w:rFonts w:ascii="Times New Roman" w:eastAsia="Calibri" w:hAnsi="Times New Roman" w:cs="Times New Roman"/>
        </w:rPr>
        <w:t xml:space="preserve"> </w:t>
      </w:r>
      <w:r w:rsidR="00C52F56" w:rsidRPr="00C52F56">
        <w:rPr>
          <w:rFonts w:ascii="Times New Roman" w:eastAsia="Calibri" w:hAnsi="Times New Roman" w:cs="Times New Roman"/>
        </w:rPr>
        <w:t>valutazioni</w:t>
      </w:r>
      <w:r w:rsidR="00C45892" w:rsidRPr="003409E2">
        <w:rPr>
          <w:rFonts w:ascii="Times New Roman" w:eastAsia="Calibri" w:hAnsi="Times New Roman" w:cs="Times New Roman"/>
        </w:rPr>
        <w:t xml:space="preserve"> </w:t>
      </w:r>
      <w:r w:rsidR="00C52F56" w:rsidRPr="00C52F56">
        <w:rPr>
          <w:rFonts w:ascii="Times New Roman" w:eastAsia="Calibri" w:hAnsi="Times New Roman" w:cs="Times New Roman"/>
        </w:rPr>
        <w:t>di</w:t>
      </w:r>
      <w:r w:rsidR="00C45892" w:rsidRPr="003409E2">
        <w:rPr>
          <w:rFonts w:ascii="Times New Roman" w:eastAsia="Calibri" w:hAnsi="Times New Roman" w:cs="Times New Roman"/>
        </w:rPr>
        <w:t xml:space="preserve"> </w:t>
      </w:r>
      <w:r w:rsidR="00C52F56" w:rsidRPr="00C52F56">
        <w:rPr>
          <w:rFonts w:ascii="Times New Roman" w:eastAsia="Calibri" w:hAnsi="Times New Roman" w:cs="Times New Roman"/>
        </w:rPr>
        <w:t>farmacogenetica/genomica</w:t>
      </w:r>
      <w:r w:rsidRPr="003409E2">
        <w:rPr>
          <w:rFonts w:ascii="Times New Roman" w:eastAsia="Calibri" w:hAnsi="Times New Roman" w:cs="Times New Roman"/>
        </w:rPr>
        <w:t>/omi</w:t>
      </w:r>
      <w:r w:rsidR="003409E2" w:rsidRPr="003409E2">
        <w:rPr>
          <w:rFonts w:ascii="Times New Roman" w:eastAsia="Calibri" w:hAnsi="Times New Roman" w:cs="Times New Roman"/>
        </w:rPr>
        <w:t>ca</w:t>
      </w:r>
      <w:r w:rsidR="00EF17E4">
        <w:rPr>
          <w:rFonts w:ascii="Times New Roman" w:eastAsia="Calibri" w:hAnsi="Times New Roman" w:cs="Times New Roman"/>
        </w:rPr>
        <w:t>,</w:t>
      </w:r>
      <w:r w:rsidR="00C45892" w:rsidRPr="003409E2">
        <w:rPr>
          <w:rFonts w:ascii="Times New Roman" w:eastAsia="Calibri" w:hAnsi="Times New Roman" w:cs="Times New Roman"/>
        </w:rPr>
        <w:t xml:space="preserve"> </w:t>
      </w:r>
      <w:r w:rsidR="00B46787" w:rsidRPr="00B46787">
        <w:rPr>
          <w:rFonts w:ascii="Times New Roman" w:eastAsia="Calibri" w:hAnsi="Times New Roman" w:cs="Times New Roman"/>
        </w:rPr>
        <w:t>su campioni biologici</w:t>
      </w:r>
      <w:r w:rsidR="00B46787">
        <w:rPr>
          <w:rFonts w:ascii="Times New Roman" w:eastAsia="Calibri" w:hAnsi="Times New Roman" w:cs="Times New Roman"/>
        </w:rPr>
        <w:t xml:space="preserve"> </w:t>
      </w:r>
      <w:r w:rsidR="00B46787" w:rsidRPr="00B46787">
        <w:rPr>
          <w:rFonts w:ascii="Times New Roman" w:eastAsia="Calibri" w:hAnsi="Times New Roman" w:cs="Times New Roman"/>
        </w:rPr>
        <w:t>raccolti nell’ambito dei prelievi eseguiti in accordo alla normale pratica clinica.</w:t>
      </w:r>
      <w:r w:rsidR="00B46787">
        <w:rPr>
          <w:rFonts w:ascii="Times New Roman" w:eastAsia="Calibri" w:hAnsi="Times New Roman" w:cs="Times New Roman"/>
        </w:rPr>
        <w:t xml:space="preserve"> </w:t>
      </w:r>
    </w:p>
    <w:p w14:paraId="0F60F210" w14:textId="167891BB" w:rsidR="008B1697" w:rsidRDefault="008B1697" w:rsidP="008B1697">
      <w:pPr>
        <w:pStyle w:val="Standard"/>
        <w:jc w:val="both"/>
        <w:rPr>
          <w:rFonts w:ascii="Times New Roman" w:eastAsia="Calibri" w:hAnsi="Times New Roman" w:cs="Times New Roman"/>
        </w:rPr>
      </w:pPr>
      <w:r w:rsidRPr="008B1697">
        <w:rPr>
          <w:rFonts w:ascii="Times New Roman" w:eastAsia="Calibri" w:hAnsi="Times New Roman" w:cs="Times New Roman"/>
        </w:rPr>
        <w:t>Tali studi non possono essere considerati osservazionali nei casi in cui la scelta del farmaco o la strategia</w:t>
      </w:r>
      <w:r>
        <w:rPr>
          <w:rFonts w:ascii="Times New Roman" w:eastAsia="Calibri" w:hAnsi="Times New Roman" w:cs="Times New Roman"/>
        </w:rPr>
        <w:t xml:space="preserve"> </w:t>
      </w:r>
      <w:r w:rsidRPr="008B1697">
        <w:rPr>
          <w:rFonts w:ascii="Times New Roman" w:eastAsia="Calibri" w:hAnsi="Times New Roman" w:cs="Times New Roman"/>
        </w:rPr>
        <w:t>terapeutica e di monitoraggio clinico siano decise sulla base dell’esito del test farmacogenetico.</w:t>
      </w:r>
    </w:p>
    <w:p w14:paraId="4101652C" w14:textId="77777777" w:rsidR="007A4D24" w:rsidRPr="0094553F" w:rsidRDefault="007A4D24">
      <w:pPr>
        <w:pStyle w:val="Standard"/>
        <w:spacing w:after="0"/>
        <w:jc w:val="both"/>
        <w:rPr>
          <w:rFonts w:ascii="Times New Roman" w:hAnsi="Times New Roman" w:cs="Times New Roman"/>
        </w:rPr>
      </w:pPr>
    </w:p>
    <w:p w14:paraId="13E4911E"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A022 - STUDI QUALITATIVI </w:t>
      </w:r>
      <w:r w:rsidR="0086278B" w:rsidRPr="0094553F">
        <w:rPr>
          <w:rFonts w:ascii="Times New Roman" w:hAnsi="Times New Roman" w:cs="Times New Roman"/>
          <w:noProof/>
        </w:rPr>
        <w:drawing>
          <wp:inline distT="0" distB="0" distL="0" distR="0" wp14:anchorId="6B1E5521" wp14:editId="17A54A06">
            <wp:extent cx="152400" cy="152400"/>
            <wp:effectExtent l="0" t="0" r="0" b="0"/>
            <wp:docPr id="20" name="Immagine19"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9"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A0DD236" w14:textId="24461164"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identifica studi o </w:t>
      </w:r>
      <w:proofErr w:type="spellStart"/>
      <w:r w:rsidRPr="0094553F">
        <w:rPr>
          <w:rFonts w:ascii="Times New Roman" w:eastAsia="Calibri" w:hAnsi="Times New Roman" w:cs="Times New Roman"/>
        </w:rPr>
        <w:t>sottostudi</w:t>
      </w:r>
      <w:proofErr w:type="spellEnd"/>
      <w:r w:rsidRPr="0094553F">
        <w:rPr>
          <w:rFonts w:ascii="Times New Roman" w:eastAsia="Calibri" w:hAnsi="Times New Roman" w:cs="Times New Roman"/>
        </w:rPr>
        <w:t xml:space="preserve"> </w:t>
      </w:r>
      <w:r w:rsidR="00D11F21">
        <w:rPr>
          <w:rFonts w:ascii="Times New Roman" w:eastAsia="Calibri" w:hAnsi="Times New Roman" w:cs="Times New Roman"/>
        </w:rPr>
        <w:t xml:space="preserve">che prevedono </w:t>
      </w:r>
      <w:r w:rsidRPr="0094553F">
        <w:rPr>
          <w:rFonts w:ascii="Times New Roman" w:eastAsia="Calibri" w:hAnsi="Times New Roman" w:cs="Times New Roman"/>
        </w:rPr>
        <w:t>l’utilizzo di strumenti di raccolta dati qualitativi.</w:t>
      </w:r>
    </w:p>
    <w:p w14:paraId="71D060FE"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Per ricerca qualitativa si intende quella che </w:t>
      </w:r>
      <w:r w:rsidR="00E2526E" w:rsidRPr="0094553F">
        <w:rPr>
          <w:rFonts w:ascii="Times New Roman" w:eastAsia="Calibri" w:hAnsi="Times New Roman" w:cs="Times New Roman"/>
        </w:rPr>
        <w:t>i</w:t>
      </w:r>
      <w:r w:rsidRPr="0094553F">
        <w:rPr>
          <w:rFonts w:ascii="Times New Roman" w:eastAsia="Calibri" w:hAnsi="Times New Roman" w:cs="Times New Roman"/>
        </w:rPr>
        <w:t>ndaga il punto di vista soggettivo di cittadini, pazienti, operatori, gestori (con questionari a risposte aperte, interviste non strutturate, focus group, etc</w:t>
      </w:r>
      <w:r w:rsidR="00E2526E" w:rsidRPr="0094553F">
        <w:rPr>
          <w:rFonts w:ascii="Times New Roman" w:eastAsia="Calibri" w:hAnsi="Times New Roman" w:cs="Times New Roman"/>
        </w:rPr>
        <w:t>.</w:t>
      </w:r>
      <w:r w:rsidRPr="0094553F">
        <w:rPr>
          <w:rFonts w:ascii="Times New Roman" w:eastAsia="Calibri" w:hAnsi="Times New Roman" w:cs="Times New Roman"/>
        </w:rPr>
        <w:t>) ossia quello che non viene misurato con i metodi quantitativi o tramite questionari validati.</w:t>
      </w:r>
    </w:p>
    <w:p w14:paraId="6C44989D" w14:textId="5CC0B6A0" w:rsidR="00E022A2" w:rsidRDefault="00E022A2" w:rsidP="00E022A2">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 xml:space="preserve">È necessario indicare “SI” se la ricerca prevede analisi qualitative come oggetto di studio o </w:t>
      </w:r>
      <w:r w:rsidR="00C12050">
        <w:rPr>
          <w:rFonts w:ascii="Times New Roman" w:eastAsia="Calibri" w:hAnsi="Times New Roman" w:cs="Times New Roman"/>
        </w:rPr>
        <w:t xml:space="preserve">di </w:t>
      </w:r>
      <w:r w:rsidRPr="0094553F">
        <w:rPr>
          <w:rFonts w:ascii="Times New Roman" w:eastAsia="Calibri" w:hAnsi="Times New Roman" w:cs="Times New Roman"/>
        </w:rPr>
        <w:t>sotto-studio.</w:t>
      </w:r>
    </w:p>
    <w:p w14:paraId="311147C2" w14:textId="77777777" w:rsidR="00D11F21" w:rsidRPr="0094553F" w:rsidRDefault="00D11F21" w:rsidP="00E022A2">
      <w:pPr>
        <w:pStyle w:val="Standard"/>
        <w:spacing w:after="0"/>
        <w:jc w:val="both"/>
        <w:rPr>
          <w:rFonts w:ascii="Times New Roman" w:eastAsia="Calibri" w:hAnsi="Times New Roman" w:cs="Times New Roman"/>
        </w:rPr>
      </w:pPr>
    </w:p>
    <w:p w14:paraId="756D4B2E" w14:textId="77777777" w:rsidR="00D11F21" w:rsidRPr="0094553F" w:rsidRDefault="00D11F21" w:rsidP="00D11F21">
      <w:pPr>
        <w:pStyle w:val="Standard"/>
        <w:spacing w:after="0"/>
        <w:jc w:val="both"/>
        <w:rPr>
          <w:rFonts w:ascii="Times New Roman" w:hAnsi="Times New Roman" w:cs="Times New Roman"/>
        </w:rPr>
      </w:pPr>
      <w:r w:rsidRPr="0094553F">
        <w:rPr>
          <w:rFonts w:ascii="Times New Roman" w:eastAsia="Calibri" w:hAnsi="Times New Roman" w:cs="Times New Roman"/>
        </w:rPr>
        <w:lastRenderedPageBreak/>
        <w:t>I valori ammessi sono:</w:t>
      </w:r>
    </w:p>
    <w:p w14:paraId="7CEA2BA1" w14:textId="77777777" w:rsidR="00D11F21" w:rsidRPr="0094553F" w:rsidRDefault="00D11F21" w:rsidP="00D11F21">
      <w:pPr>
        <w:pStyle w:val="Paragrafoelenco"/>
        <w:numPr>
          <w:ilvl w:val="0"/>
          <w:numId w:val="75"/>
        </w:numPr>
        <w:spacing w:after="0"/>
        <w:jc w:val="both"/>
        <w:rPr>
          <w:rFonts w:ascii="Times New Roman" w:hAnsi="Times New Roman" w:cs="Times New Roman"/>
        </w:rPr>
      </w:pPr>
      <w:r w:rsidRPr="0094553F">
        <w:rPr>
          <w:rFonts w:ascii="Times New Roman" w:eastAsia="Calibri" w:hAnsi="Times New Roman" w:cs="Times New Roman"/>
        </w:rPr>
        <w:t>SI</w:t>
      </w:r>
    </w:p>
    <w:p w14:paraId="52A5DB39" w14:textId="1448E38E" w:rsidR="00C970D2" w:rsidRPr="001055A0" w:rsidRDefault="00D11F21" w:rsidP="001055A0">
      <w:pPr>
        <w:pStyle w:val="Paragrafoelenco"/>
        <w:numPr>
          <w:ilvl w:val="0"/>
          <w:numId w:val="75"/>
        </w:numPr>
        <w:spacing w:after="0"/>
        <w:jc w:val="both"/>
        <w:rPr>
          <w:rFonts w:ascii="Times New Roman" w:hAnsi="Times New Roman" w:cs="Times New Roman"/>
        </w:rPr>
      </w:pPr>
      <w:r w:rsidRPr="0094553F">
        <w:rPr>
          <w:rFonts w:ascii="Times New Roman" w:eastAsia="Calibri" w:hAnsi="Times New Roman" w:cs="Times New Roman"/>
        </w:rPr>
        <w:t>NO</w:t>
      </w:r>
    </w:p>
    <w:p w14:paraId="5BD4E5F3" w14:textId="77777777" w:rsidR="00C970D2" w:rsidRPr="0094553F" w:rsidRDefault="00C970D2">
      <w:pPr>
        <w:pStyle w:val="Standard"/>
        <w:spacing w:after="0"/>
        <w:jc w:val="both"/>
        <w:rPr>
          <w:rFonts w:ascii="Times New Roman" w:eastAsia="Calibri" w:hAnsi="Times New Roman" w:cs="Times New Roman"/>
        </w:rPr>
      </w:pPr>
    </w:p>
    <w:p w14:paraId="2B8CED69" w14:textId="55D7B6EA"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A023 - AREA TEMATICA</w:t>
      </w:r>
      <w:r w:rsidR="009755C7" w:rsidRPr="0094553F">
        <w:rPr>
          <w:rStyle w:val="Rimandonotaapidipagina"/>
          <w:rFonts w:ascii="Times New Roman" w:eastAsia="Calibri" w:hAnsi="Times New Roman" w:cs="Times New Roman"/>
        </w:rPr>
        <w:footnoteReference w:id="7"/>
      </w:r>
      <w:r w:rsidRPr="0094553F">
        <w:rPr>
          <w:rFonts w:ascii="Times New Roman" w:eastAsia="Calibri" w:hAnsi="Times New Roman" w:cs="Times New Roman"/>
        </w:rPr>
        <w:t xml:space="preserve"> PRINCIPALE </w:t>
      </w:r>
      <w:r w:rsidR="0086278B" w:rsidRPr="0094553F">
        <w:rPr>
          <w:rFonts w:ascii="Times New Roman" w:hAnsi="Times New Roman" w:cs="Times New Roman"/>
          <w:noProof/>
        </w:rPr>
        <w:drawing>
          <wp:inline distT="0" distB="0" distL="0" distR="0" wp14:anchorId="799EC6D6" wp14:editId="0E66C521">
            <wp:extent cx="152400" cy="152400"/>
            <wp:effectExtent l="0" t="0" r="0" b="0"/>
            <wp:docPr id="21" name="Immagine20"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0"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9EECC4"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identifica la principale area tematica di interesse della ricerca.  </w:t>
      </w:r>
    </w:p>
    <w:p w14:paraId="6BD560FA"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661A7FCC"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Tumori, inclusi tumori del sangue  </w:t>
      </w:r>
    </w:p>
    <w:p w14:paraId="26A12A57"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Cardiovascolare  </w:t>
      </w:r>
    </w:p>
    <w:p w14:paraId="155583DC"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Apparato muscolo-scheletrico  </w:t>
      </w:r>
    </w:p>
    <w:p w14:paraId="345E0981"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Neurologia   </w:t>
      </w:r>
    </w:p>
    <w:p w14:paraId="52D0F74E"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Apparato respiratorio  </w:t>
      </w:r>
    </w:p>
    <w:p w14:paraId="60C40758"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Cavo orale e apparato digerente compresi fegato/vie biliari  </w:t>
      </w:r>
    </w:p>
    <w:p w14:paraId="4395F9B7"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Infezioni  </w:t>
      </w:r>
    </w:p>
    <w:p w14:paraId="324871E3"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Reni e apparato urogenitale  </w:t>
      </w:r>
    </w:p>
    <w:p w14:paraId="1D4D204E"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Salute mentale  </w:t>
      </w:r>
    </w:p>
    <w:p w14:paraId="712681BC"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Metabolismo e sistema endocrino  </w:t>
      </w:r>
    </w:p>
    <w:p w14:paraId="1D5DCAF2"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Cute e derma  </w:t>
      </w:r>
    </w:p>
    <w:p w14:paraId="1BAFC69C"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Salute della riproduzione e gravidanza  </w:t>
      </w:r>
    </w:p>
    <w:p w14:paraId="06551428"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Aspetti generali relativi alla salute ed il benessere  </w:t>
      </w:r>
    </w:p>
    <w:p w14:paraId="7D225CD9"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Ematologia (escluso tumori)  </w:t>
      </w:r>
    </w:p>
    <w:p w14:paraId="459733B1"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Occhio  </w:t>
      </w:r>
    </w:p>
    <w:p w14:paraId="5DEDC5F7"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Infiammazione e sistema immunitario compresa reumatologia  </w:t>
      </w:r>
    </w:p>
    <w:p w14:paraId="2B895C6C"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Cerebrovascolare  </w:t>
      </w:r>
    </w:p>
    <w:p w14:paraId="5C7D32FA"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Orecchio  </w:t>
      </w:r>
    </w:p>
    <w:p w14:paraId="76296250"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Incidenti e traumi comprese patologie in Emergenza-Urgenza-Terapia intensiva  </w:t>
      </w:r>
    </w:p>
    <w:p w14:paraId="0E406D94"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Disturbi congeniti  </w:t>
      </w:r>
    </w:p>
    <w:p w14:paraId="17D8F2A5"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 xml:space="preserve">Organizzazione sanitaria  </w:t>
      </w:r>
    </w:p>
    <w:p w14:paraId="23FFB8B5" w14:textId="77777777" w:rsidR="007A4D24" w:rsidRPr="0094553F" w:rsidRDefault="000F5505" w:rsidP="00CC5143">
      <w:pPr>
        <w:pStyle w:val="Paragrafoelenco"/>
        <w:numPr>
          <w:ilvl w:val="0"/>
          <w:numId w:val="69"/>
        </w:numPr>
        <w:spacing w:after="0"/>
        <w:jc w:val="both"/>
        <w:rPr>
          <w:rFonts w:ascii="Times New Roman" w:hAnsi="Times New Roman" w:cs="Times New Roman"/>
        </w:rPr>
      </w:pPr>
      <w:r w:rsidRPr="0094553F">
        <w:rPr>
          <w:rFonts w:ascii="Times New Roman" w:eastAsia="Calibri" w:hAnsi="Times New Roman" w:cs="Times New Roman"/>
        </w:rPr>
        <w:t>Altro</w:t>
      </w:r>
    </w:p>
    <w:p w14:paraId="4DDBEF00" w14:textId="77777777" w:rsidR="007A4D24" w:rsidRPr="0094553F" w:rsidRDefault="007A4D24">
      <w:pPr>
        <w:pStyle w:val="Standard"/>
        <w:spacing w:after="0"/>
        <w:jc w:val="both"/>
        <w:rPr>
          <w:rFonts w:ascii="Times New Roman" w:eastAsia="Calibri" w:hAnsi="Times New Roman" w:cs="Times New Roman"/>
        </w:rPr>
      </w:pPr>
    </w:p>
    <w:p w14:paraId="16F083A0" w14:textId="77777777" w:rsidR="001034D6" w:rsidRPr="0094553F" w:rsidRDefault="001034D6">
      <w:pPr>
        <w:pStyle w:val="Standard"/>
        <w:spacing w:after="0"/>
        <w:jc w:val="both"/>
        <w:rPr>
          <w:rFonts w:ascii="Times New Roman" w:eastAsia="Calibri" w:hAnsi="Times New Roman" w:cs="Times New Roman"/>
          <w:u w:val="single"/>
        </w:rPr>
      </w:pPr>
      <w:r w:rsidRPr="0094553F">
        <w:rPr>
          <w:rFonts w:ascii="Times New Roman" w:eastAsia="Calibri" w:hAnsi="Times New Roman" w:cs="Times New Roman"/>
          <w:u w:val="single"/>
        </w:rPr>
        <w:t xml:space="preserve">Esempio: </w:t>
      </w:r>
    </w:p>
    <w:p w14:paraId="3CDE9DC3" w14:textId="77777777" w:rsidR="000B46DC" w:rsidRPr="0094553F" w:rsidRDefault="000B46DC">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 xml:space="preserve">D: </w:t>
      </w:r>
      <w:r w:rsidR="001034D6" w:rsidRPr="0094553F">
        <w:rPr>
          <w:rFonts w:ascii="Times New Roman" w:eastAsia="Calibri" w:hAnsi="Times New Roman" w:cs="Times New Roman"/>
        </w:rPr>
        <w:t xml:space="preserve">Per uno studio su una terapia per le lesioni da pressione in pazienti mielolesi traumatici. Quale area tematica principale: Neurologia, Cute e derma o Incidenti e traumi? </w:t>
      </w:r>
    </w:p>
    <w:p w14:paraId="484413AA" w14:textId="01E646AA" w:rsidR="001034D6" w:rsidRPr="0094553F" w:rsidRDefault="001034D6">
      <w:pPr>
        <w:pStyle w:val="Standard"/>
        <w:spacing w:after="0"/>
        <w:jc w:val="both"/>
        <w:rPr>
          <w:rFonts w:ascii="Times New Roman" w:eastAsia="Calibri" w:hAnsi="Times New Roman" w:cs="Times New Roman"/>
          <w:b/>
          <w:bCs/>
        </w:rPr>
      </w:pPr>
      <w:r w:rsidRPr="0094553F">
        <w:rPr>
          <w:rFonts w:ascii="Times New Roman" w:eastAsia="Calibri" w:hAnsi="Times New Roman" w:cs="Times New Roman"/>
        </w:rPr>
        <w:t>R</w:t>
      </w:r>
      <w:r w:rsidR="000B46DC" w:rsidRPr="0094553F">
        <w:rPr>
          <w:rFonts w:ascii="Times New Roman" w:eastAsia="Calibri" w:hAnsi="Times New Roman" w:cs="Times New Roman"/>
        </w:rPr>
        <w:t>:</w:t>
      </w:r>
      <w:r w:rsidRPr="0094553F">
        <w:rPr>
          <w:rFonts w:ascii="Times New Roman" w:eastAsia="Calibri" w:hAnsi="Times New Roman" w:cs="Times New Roman"/>
        </w:rPr>
        <w:t xml:space="preserve"> Cute e derma</w:t>
      </w:r>
    </w:p>
    <w:p w14:paraId="3461D779" w14:textId="77777777" w:rsidR="001034D6" w:rsidRDefault="001034D6">
      <w:pPr>
        <w:pStyle w:val="Standard"/>
        <w:spacing w:after="0"/>
        <w:jc w:val="both"/>
        <w:rPr>
          <w:rFonts w:ascii="Times New Roman" w:eastAsia="Calibri" w:hAnsi="Times New Roman" w:cs="Times New Roman"/>
        </w:rPr>
      </w:pPr>
    </w:p>
    <w:p w14:paraId="1AE24857" w14:textId="77777777" w:rsidR="001055A0" w:rsidRDefault="001055A0">
      <w:pPr>
        <w:pStyle w:val="Standard"/>
        <w:spacing w:after="0"/>
        <w:jc w:val="both"/>
        <w:rPr>
          <w:rFonts w:ascii="Times New Roman" w:eastAsia="Calibri" w:hAnsi="Times New Roman" w:cs="Times New Roman"/>
        </w:rPr>
      </w:pPr>
    </w:p>
    <w:p w14:paraId="2C355B2B" w14:textId="77777777" w:rsidR="001055A0" w:rsidRDefault="001055A0">
      <w:pPr>
        <w:pStyle w:val="Standard"/>
        <w:spacing w:after="0"/>
        <w:jc w:val="both"/>
        <w:rPr>
          <w:rFonts w:ascii="Times New Roman" w:eastAsia="Calibri" w:hAnsi="Times New Roman" w:cs="Times New Roman"/>
        </w:rPr>
      </w:pPr>
    </w:p>
    <w:p w14:paraId="4A7653A5" w14:textId="77777777" w:rsidR="001055A0" w:rsidRDefault="001055A0">
      <w:pPr>
        <w:pStyle w:val="Standard"/>
        <w:spacing w:after="0"/>
        <w:jc w:val="both"/>
        <w:rPr>
          <w:rFonts w:ascii="Times New Roman" w:eastAsia="Calibri" w:hAnsi="Times New Roman" w:cs="Times New Roman"/>
        </w:rPr>
      </w:pPr>
    </w:p>
    <w:p w14:paraId="4BB215F1"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lastRenderedPageBreak/>
        <w:t xml:space="preserve">A024 – PATOLOGIA </w:t>
      </w:r>
      <w:r w:rsidR="0086278B" w:rsidRPr="0094553F">
        <w:rPr>
          <w:rFonts w:ascii="Times New Roman" w:hAnsi="Times New Roman" w:cs="Times New Roman"/>
          <w:noProof/>
        </w:rPr>
        <w:drawing>
          <wp:inline distT="0" distB="0" distL="0" distR="0" wp14:anchorId="79B36881" wp14:editId="4DF36B43">
            <wp:extent cx="152400" cy="152400"/>
            <wp:effectExtent l="0" t="0" r="0" b="0"/>
            <wp:docPr id="22" name="Immagine21"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1"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F72335E"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identifica la patologia di interesse della ricerca. È necessario identificare il nome della patologia </w:t>
      </w:r>
      <w:r w:rsidR="00DD7599" w:rsidRPr="0094553F">
        <w:rPr>
          <w:rFonts w:ascii="Times New Roman" w:eastAsia="Calibri" w:hAnsi="Times New Roman" w:cs="Times New Roman"/>
        </w:rPr>
        <w:t>con</w:t>
      </w:r>
      <w:r w:rsidRPr="0094553F">
        <w:rPr>
          <w:rFonts w:ascii="Times New Roman" w:eastAsia="Calibri" w:hAnsi="Times New Roman" w:cs="Times New Roman"/>
        </w:rPr>
        <w:t xml:space="preserve"> quello corrispondente alle prime tre cifre dell’”Elenco sistematico delle malattie e dei traumatismi”:</w:t>
      </w:r>
    </w:p>
    <w:p w14:paraId="03A2C552" w14:textId="77777777" w:rsidR="007A4D24" w:rsidRPr="0094553F" w:rsidRDefault="000F5505">
      <w:pPr>
        <w:pStyle w:val="Standard"/>
        <w:spacing w:after="0"/>
        <w:jc w:val="both"/>
        <w:rPr>
          <w:rFonts w:ascii="Times New Roman" w:hAnsi="Times New Roman" w:cs="Times New Roman"/>
        </w:rPr>
      </w:pPr>
      <w:hyperlink r:id="rId9" w:history="1">
        <w:r w:rsidRPr="0094553F">
          <w:rPr>
            <w:rStyle w:val="Internetlink"/>
            <w:rFonts w:ascii="Times New Roman" w:eastAsia="Calibri" w:hAnsi="Times New Roman" w:cs="Times New Roman"/>
            <w:color w:val="auto"/>
          </w:rPr>
          <w:t>https://www.salute.gov.it/imgs/C_17_pubblicazioni_2251_ulterioriallegati_ulterioreallegato_2_alleg.pdf</w:t>
        </w:r>
      </w:hyperlink>
    </w:p>
    <w:p w14:paraId="0FB78278" w14:textId="77777777" w:rsidR="007A4D24" w:rsidRPr="0094553F" w:rsidRDefault="007A4D24">
      <w:pPr>
        <w:pStyle w:val="Standard"/>
        <w:spacing w:after="0"/>
        <w:jc w:val="both"/>
        <w:rPr>
          <w:rFonts w:ascii="Times New Roman" w:eastAsia="Calibri" w:hAnsi="Times New Roman" w:cs="Times New Roman"/>
          <w:b/>
          <w:bCs/>
        </w:rPr>
      </w:pPr>
    </w:p>
    <w:p w14:paraId="6FF80FF0" w14:textId="77777777" w:rsidR="007A4D24" w:rsidRPr="0094553F" w:rsidRDefault="000F5505">
      <w:pPr>
        <w:pStyle w:val="Standard"/>
        <w:spacing w:after="0"/>
        <w:jc w:val="both"/>
        <w:rPr>
          <w:rFonts w:ascii="Times New Roman" w:eastAsia="Calibri" w:hAnsi="Times New Roman" w:cs="Times New Roman"/>
          <w:u w:val="single"/>
        </w:rPr>
      </w:pPr>
      <w:r w:rsidRPr="0094553F">
        <w:rPr>
          <w:rFonts w:ascii="Times New Roman" w:eastAsia="Calibri" w:hAnsi="Times New Roman" w:cs="Times New Roman"/>
          <w:u w:val="single"/>
        </w:rPr>
        <w:t>Esempio:</w:t>
      </w:r>
    </w:p>
    <w:p w14:paraId="4E7792C9"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Patologia di interesse della ricerca: Atrofia ottica di Leber</w:t>
      </w:r>
    </w:p>
    <w:p w14:paraId="1FC39945" w14:textId="77777777" w:rsidR="007A4D24" w:rsidRPr="0094553F" w:rsidRDefault="007A4D24">
      <w:pPr>
        <w:pStyle w:val="Standard"/>
        <w:spacing w:after="0"/>
        <w:jc w:val="both"/>
        <w:rPr>
          <w:rFonts w:ascii="Times New Roman" w:eastAsia="Calibri" w:hAnsi="Times New Roman" w:cs="Times New Roman"/>
        </w:rPr>
      </w:pPr>
    </w:p>
    <w:p w14:paraId="6578FCDF"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1) Cerco “Leber” nel documento “Elenco sistematico delle malattie e dei traumatismi”</w:t>
      </w:r>
    </w:p>
    <w:p w14:paraId="27B8F768"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r w:rsidR="0086278B" w:rsidRPr="0094553F">
        <w:rPr>
          <w:rFonts w:ascii="Times New Roman" w:hAnsi="Times New Roman" w:cs="Times New Roman"/>
          <w:noProof/>
        </w:rPr>
        <w:drawing>
          <wp:inline distT="0" distB="0" distL="0" distR="0" wp14:anchorId="617E459A" wp14:editId="07777777">
            <wp:extent cx="1971675" cy="542925"/>
            <wp:effectExtent l="0" t="0" r="0" b="0"/>
            <wp:docPr id="23" name="Immagine 149087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908710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542925"/>
                    </a:xfrm>
                    <a:prstGeom prst="rect">
                      <a:avLst/>
                    </a:prstGeom>
                    <a:noFill/>
                    <a:ln>
                      <a:noFill/>
                    </a:ln>
                  </pic:spPr>
                </pic:pic>
              </a:graphicData>
            </a:graphic>
          </wp:inline>
        </w:drawing>
      </w:r>
    </w:p>
    <w:p w14:paraId="75F80603"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p>
    <w:p w14:paraId="71CDE0E1"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2) Identifico le prime tre cifre per risalire alla categoria della patologia “377”</w:t>
      </w:r>
    </w:p>
    <w:p w14:paraId="2BAC6FC9"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r w:rsidR="0086278B" w:rsidRPr="0094553F">
        <w:rPr>
          <w:rFonts w:ascii="Times New Roman" w:hAnsi="Times New Roman" w:cs="Times New Roman"/>
          <w:noProof/>
        </w:rPr>
        <w:drawing>
          <wp:inline distT="0" distB="0" distL="0" distR="0" wp14:anchorId="6CF5601D" wp14:editId="07777777">
            <wp:extent cx="1971675" cy="542925"/>
            <wp:effectExtent l="0" t="0" r="0" b="0"/>
            <wp:docPr id="24" name="Immagine 667389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673896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542925"/>
                    </a:xfrm>
                    <a:prstGeom prst="rect">
                      <a:avLst/>
                    </a:prstGeom>
                    <a:noFill/>
                    <a:ln>
                      <a:noFill/>
                    </a:ln>
                  </pic:spPr>
                </pic:pic>
              </a:graphicData>
            </a:graphic>
          </wp:inline>
        </w:drawing>
      </w:r>
    </w:p>
    <w:p w14:paraId="44EEFD60"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p>
    <w:p w14:paraId="66C5284F"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3)  Inserisco nel campo del modulo centro specifico “Patologia”: “Malattie del nervo e delle vie ottiche”</w:t>
      </w:r>
    </w:p>
    <w:p w14:paraId="2062D821"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r w:rsidR="0086278B" w:rsidRPr="0094553F">
        <w:rPr>
          <w:rFonts w:ascii="Times New Roman" w:hAnsi="Times New Roman" w:cs="Times New Roman"/>
          <w:noProof/>
        </w:rPr>
        <w:drawing>
          <wp:inline distT="0" distB="0" distL="0" distR="0" wp14:anchorId="13D6DFD1" wp14:editId="07777777">
            <wp:extent cx="2047875" cy="238125"/>
            <wp:effectExtent l="0" t="0" r="0" b="0"/>
            <wp:docPr id="25" name="Immagine 84679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467902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7875" cy="238125"/>
                    </a:xfrm>
                    <a:prstGeom prst="rect">
                      <a:avLst/>
                    </a:prstGeom>
                    <a:noFill/>
                    <a:ln>
                      <a:noFill/>
                    </a:ln>
                  </pic:spPr>
                </pic:pic>
              </a:graphicData>
            </a:graphic>
          </wp:inline>
        </w:drawing>
      </w:r>
      <w:r w:rsidRPr="0094553F">
        <w:rPr>
          <w:rFonts w:ascii="Times New Roman" w:eastAsia="Calibri" w:hAnsi="Times New Roman" w:cs="Times New Roman"/>
        </w:rPr>
        <w:t xml:space="preserve">  </w:t>
      </w:r>
    </w:p>
    <w:p w14:paraId="156A6281" w14:textId="77777777" w:rsidR="00F26A6E" w:rsidRPr="0094553F" w:rsidRDefault="000F5505">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 xml:space="preserve"> </w:t>
      </w:r>
    </w:p>
    <w:p w14:paraId="18DD6012"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A025 - MALATTIA RARA </w:t>
      </w:r>
      <w:r w:rsidR="0086278B" w:rsidRPr="0094553F">
        <w:rPr>
          <w:rFonts w:ascii="Times New Roman" w:hAnsi="Times New Roman" w:cs="Times New Roman"/>
          <w:noProof/>
        </w:rPr>
        <w:drawing>
          <wp:inline distT="0" distB="0" distL="0" distR="0" wp14:anchorId="09385E98" wp14:editId="213D7663">
            <wp:extent cx="152400" cy="152400"/>
            <wp:effectExtent l="0" t="0" r="0" b="0"/>
            <wp:docPr id="26" name="Immagine22"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2"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CC6CC32"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la previsione di studi riguardanti una malattia rara</w:t>
      </w:r>
      <w:r w:rsidR="00F26A6E" w:rsidRPr="0094553F">
        <w:rPr>
          <w:rStyle w:val="Rimandonotaapidipagina"/>
          <w:rFonts w:ascii="Times New Roman" w:eastAsia="Calibri" w:hAnsi="Times New Roman" w:cs="Times New Roman"/>
        </w:rPr>
        <w:footnoteReference w:id="8"/>
      </w:r>
      <w:r w:rsidRPr="0094553F">
        <w:rPr>
          <w:rFonts w:ascii="Times New Roman" w:eastAsia="Calibri" w:hAnsi="Times New Roman" w:cs="Times New Roman"/>
        </w:rPr>
        <w:t>.</w:t>
      </w:r>
    </w:p>
    <w:p w14:paraId="1C11DF99"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p>
    <w:p w14:paraId="04C5844A" w14:textId="77777777" w:rsidR="007A4D24" w:rsidRPr="0094553F" w:rsidRDefault="000F5505" w:rsidP="00ED1D68">
      <w:pPr>
        <w:pStyle w:val="Paragrafoelenco"/>
        <w:numPr>
          <w:ilvl w:val="0"/>
          <w:numId w:val="60"/>
        </w:numPr>
        <w:spacing w:after="0"/>
        <w:jc w:val="both"/>
        <w:rPr>
          <w:rFonts w:ascii="Times New Roman" w:hAnsi="Times New Roman" w:cs="Times New Roman"/>
        </w:rPr>
      </w:pPr>
      <w:r w:rsidRPr="0094553F">
        <w:rPr>
          <w:rFonts w:ascii="Times New Roman" w:eastAsia="Calibri" w:hAnsi="Times New Roman" w:cs="Times New Roman"/>
        </w:rPr>
        <w:t>SI</w:t>
      </w:r>
    </w:p>
    <w:p w14:paraId="55834DC6" w14:textId="77777777" w:rsidR="007A4D24" w:rsidRPr="0094553F" w:rsidRDefault="000F5505" w:rsidP="00ED1D68">
      <w:pPr>
        <w:pStyle w:val="Paragrafoelenco"/>
        <w:numPr>
          <w:ilvl w:val="0"/>
          <w:numId w:val="60"/>
        </w:numPr>
        <w:spacing w:after="0"/>
        <w:jc w:val="both"/>
        <w:rPr>
          <w:rFonts w:ascii="Times New Roman" w:hAnsi="Times New Roman" w:cs="Times New Roman"/>
        </w:rPr>
      </w:pPr>
      <w:r w:rsidRPr="0094553F">
        <w:rPr>
          <w:rFonts w:ascii="Times New Roman" w:eastAsia="Calibri" w:hAnsi="Times New Roman" w:cs="Times New Roman"/>
        </w:rPr>
        <w:t>NO</w:t>
      </w:r>
    </w:p>
    <w:p w14:paraId="24F621A4" w14:textId="77777777" w:rsidR="00390CB5" w:rsidRDefault="00390CB5" w:rsidP="00C970D2">
      <w:pPr>
        <w:pStyle w:val="Standard"/>
        <w:spacing w:after="0"/>
        <w:jc w:val="both"/>
        <w:rPr>
          <w:rFonts w:ascii="Times New Roman" w:eastAsia="Calibri" w:hAnsi="Times New Roman" w:cs="Times New Roman"/>
        </w:rPr>
      </w:pPr>
    </w:p>
    <w:p w14:paraId="60A3B015"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A026 - SESSO/GENERE </w:t>
      </w:r>
      <w:r w:rsidR="0086278B" w:rsidRPr="0094553F">
        <w:rPr>
          <w:rFonts w:ascii="Times New Roman" w:hAnsi="Times New Roman" w:cs="Times New Roman"/>
          <w:noProof/>
        </w:rPr>
        <w:drawing>
          <wp:inline distT="0" distB="0" distL="0" distR="0" wp14:anchorId="34D1D139" wp14:editId="050B6565">
            <wp:extent cx="152400" cy="152400"/>
            <wp:effectExtent l="0" t="0" r="0" b="0"/>
            <wp:docPr id="27" name="Immagine23"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3"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05E812D" w14:textId="77777777" w:rsidR="00EC20B0" w:rsidRDefault="000F5505">
      <w:pPr>
        <w:pStyle w:val="Standard"/>
        <w:spacing w:after="0"/>
        <w:jc w:val="both"/>
        <w:rPr>
          <w:rFonts w:ascii="Times New Roman" w:eastAsia="Calibri"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Identifica il sesso e il genere dei partecipanti allo studio. </w:t>
      </w:r>
    </w:p>
    <w:p w14:paraId="448D7744" w14:textId="2D2BB228"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6E77F10F" w14:textId="77777777" w:rsidR="00B14756" w:rsidRPr="0094553F" w:rsidRDefault="00B14756" w:rsidP="00B14756">
      <w:pPr>
        <w:pStyle w:val="Paragrafoelenco"/>
        <w:numPr>
          <w:ilvl w:val="0"/>
          <w:numId w:val="61"/>
        </w:numPr>
        <w:spacing w:after="0"/>
        <w:jc w:val="both"/>
        <w:rPr>
          <w:rFonts w:ascii="Times New Roman" w:hAnsi="Times New Roman" w:cs="Times New Roman"/>
        </w:rPr>
      </w:pPr>
      <w:r w:rsidRPr="0094553F">
        <w:rPr>
          <w:rFonts w:ascii="Times New Roman" w:eastAsia="Calibri" w:hAnsi="Times New Roman" w:cs="Times New Roman"/>
        </w:rPr>
        <w:t>Maschio/Femmina</w:t>
      </w:r>
    </w:p>
    <w:p w14:paraId="56FFFABB" w14:textId="77777777" w:rsidR="007A4D24" w:rsidRPr="0094553F" w:rsidRDefault="000F5505" w:rsidP="00ED1D68">
      <w:pPr>
        <w:pStyle w:val="Paragrafoelenco"/>
        <w:numPr>
          <w:ilvl w:val="0"/>
          <w:numId w:val="61"/>
        </w:numPr>
        <w:spacing w:after="0"/>
        <w:jc w:val="both"/>
        <w:rPr>
          <w:rFonts w:ascii="Times New Roman" w:hAnsi="Times New Roman" w:cs="Times New Roman"/>
        </w:rPr>
      </w:pPr>
      <w:r w:rsidRPr="0094553F">
        <w:rPr>
          <w:rFonts w:ascii="Times New Roman" w:eastAsia="Calibri" w:hAnsi="Times New Roman" w:cs="Times New Roman"/>
        </w:rPr>
        <w:t>Maschio</w:t>
      </w:r>
    </w:p>
    <w:p w14:paraId="4C21157E" w14:textId="77777777" w:rsidR="007A4D24" w:rsidRPr="0094553F" w:rsidRDefault="000F5505" w:rsidP="00ED1D68">
      <w:pPr>
        <w:pStyle w:val="Paragrafoelenco"/>
        <w:numPr>
          <w:ilvl w:val="0"/>
          <w:numId w:val="61"/>
        </w:numPr>
        <w:spacing w:after="0"/>
        <w:jc w:val="both"/>
        <w:rPr>
          <w:rFonts w:ascii="Times New Roman" w:hAnsi="Times New Roman" w:cs="Times New Roman"/>
        </w:rPr>
      </w:pPr>
      <w:r w:rsidRPr="0094553F">
        <w:rPr>
          <w:rFonts w:ascii="Times New Roman" w:eastAsia="Calibri" w:hAnsi="Times New Roman" w:cs="Times New Roman"/>
        </w:rPr>
        <w:t>Femmina</w:t>
      </w:r>
    </w:p>
    <w:p w14:paraId="67AF8897" w14:textId="77777777" w:rsidR="007A4D24" w:rsidRPr="0094553F" w:rsidRDefault="000F5505" w:rsidP="00ED1D68">
      <w:pPr>
        <w:pStyle w:val="Paragrafoelenco"/>
        <w:numPr>
          <w:ilvl w:val="0"/>
          <w:numId w:val="61"/>
        </w:numPr>
        <w:spacing w:after="0"/>
        <w:jc w:val="both"/>
        <w:rPr>
          <w:rFonts w:ascii="Times New Roman" w:eastAsia="Calibri" w:hAnsi="Times New Roman" w:cs="Times New Roman"/>
        </w:rPr>
      </w:pPr>
      <w:r w:rsidRPr="0094553F">
        <w:rPr>
          <w:rFonts w:ascii="Times New Roman" w:eastAsia="Calibri" w:hAnsi="Times New Roman" w:cs="Times New Roman"/>
        </w:rPr>
        <w:t>Altro</w:t>
      </w:r>
    </w:p>
    <w:p w14:paraId="62EBF3C5" w14:textId="77777777" w:rsidR="00F26A6E" w:rsidRDefault="00F26A6E" w:rsidP="00F26A6E">
      <w:pPr>
        <w:pStyle w:val="Paragrafoelenco"/>
        <w:spacing w:after="0"/>
        <w:jc w:val="both"/>
        <w:rPr>
          <w:rFonts w:ascii="Times New Roman" w:eastAsia="Calibri" w:hAnsi="Times New Roman" w:cs="Times New Roman"/>
        </w:rPr>
      </w:pPr>
    </w:p>
    <w:p w14:paraId="65BA7432" w14:textId="77777777" w:rsidR="001055A0" w:rsidRPr="0094553F" w:rsidRDefault="001055A0" w:rsidP="00F26A6E">
      <w:pPr>
        <w:pStyle w:val="Paragrafoelenco"/>
        <w:spacing w:after="0"/>
        <w:jc w:val="both"/>
        <w:rPr>
          <w:rFonts w:ascii="Times New Roman" w:eastAsia="Calibri" w:hAnsi="Times New Roman" w:cs="Times New Roman"/>
        </w:rPr>
      </w:pPr>
    </w:p>
    <w:p w14:paraId="1D57C1CC"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lastRenderedPageBreak/>
        <w:t xml:space="preserve">A027 - RANGE DI ETÀ PREVISTE NELLO STUDIO </w:t>
      </w:r>
      <w:r w:rsidR="0086278B" w:rsidRPr="0094553F">
        <w:rPr>
          <w:rFonts w:ascii="Times New Roman" w:hAnsi="Times New Roman" w:cs="Times New Roman"/>
          <w:noProof/>
        </w:rPr>
        <w:drawing>
          <wp:inline distT="0" distB="0" distL="0" distR="0" wp14:anchorId="546078C6" wp14:editId="412A0B97">
            <wp:extent cx="152400" cy="152400"/>
            <wp:effectExtent l="0" t="0" r="0" b="0"/>
            <wp:docPr id="28" name="Immagine24"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4"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F595860"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il range di età dei partecipanti allo studio nel centro sperimentale.</w:t>
      </w:r>
    </w:p>
    <w:p w14:paraId="23D738E7"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I valori ammessi:  </w:t>
      </w:r>
    </w:p>
    <w:p w14:paraId="797C0B5E" w14:textId="2D2A86EC"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Prenatale e bambini (≤ 23 mesi)</w:t>
      </w:r>
    </w:p>
    <w:p w14:paraId="26CD143B" w14:textId="1357EB7C"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Bambini e minori (&gt; 24 mesi ≤ 13 anni)</w:t>
      </w:r>
    </w:p>
    <w:p w14:paraId="248DD14F" w14:textId="2EF1BA55"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Adolescenti (&gt;13 anni ≤ 18 anni)</w:t>
      </w:r>
    </w:p>
    <w:p w14:paraId="6FA38E2D" w14:textId="0A8610E5"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Tutti i minori (&lt; 18 anni)</w:t>
      </w:r>
    </w:p>
    <w:p w14:paraId="70924350" w14:textId="5442D5A4"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Adulti non anziani (≥ 18 anni &lt; 65 anni)</w:t>
      </w:r>
    </w:p>
    <w:p w14:paraId="362D54B7" w14:textId="230AD41D"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Anziani (≥65 anni)</w:t>
      </w:r>
    </w:p>
    <w:p w14:paraId="0417C5AE" w14:textId="717826B6"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Adulti (&lt;65 anni) e anziani (≥65 anni)</w:t>
      </w:r>
    </w:p>
    <w:p w14:paraId="1F07457B" w14:textId="29720D94"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Minori (&lt;18 anni) e adulti (&lt;65 anni)</w:t>
      </w:r>
    </w:p>
    <w:p w14:paraId="75014C08" w14:textId="177FAB2E"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Minori (&lt;18 anni) e anziani (≥65 anni)</w:t>
      </w:r>
    </w:p>
    <w:p w14:paraId="4DCED2A1" w14:textId="17D6B0F8" w:rsidR="00E60AC7" w:rsidRPr="00EE0E31" w:rsidRDefault="00E60AC7" w:rsidP="00CC5143">
      <w:pPr>
        <w:pStyle w:val="Standard"/>
        <w:numPr>
          <w:ilvl w:val="0"/>
          <w:numId w:val="89"/>
        </w:numPr>
        <w:spacing w:after="0"/>
        <w:jc w:val="both"/>
        <w:rPr>
          <w:rFonts w:ascii="Times New Roman" w:eastAsia="Calibri" w:hAnsi="Times New Roman" w:cs="Times New Roman"/>
        </w:rPr>
      </w:pPr>
      <w:r w:rsidRPr="00EE0E31">
        <w:rPr>
          <w:rFonts w:ascii="Times New Roman" w:eastAsia="Calibri" w:hAnsi="Times New Roman" w:cs="Times New Roman"/>
        </w:rPr>
        <w:t>Qualsiasi età</w:t>
      </w:r>
    </w:p>
    <w:p w14:paraId="6D98A12B" w14:textId="77777777" w:rsidR="007A4D24" w:rsidRPr="0094553F" w:rsidRDefault="007A4D24">
      <w:pPr>
        <w:pStyle w:val="Standard"/>
        <w:spacing w:after="0"/>
        <w:jc w:val="both"/>
        <w:rPr>
          <w:rFonts w:ascii="Times New Roman" w:eastAsia="Calibri" w:hAnsi="Times New Roman" w:cs="Times New Roman"/>
        </w:rPr>
      </w:pPr>
    </w:p>
    <w:p w14:paraId="71E6EDF3" w14:textId="5AAD427B"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A028 - NATURA DELLO STUDIO PROFIT/NO</w:t>
      </w:r>
      <w:r w:rsidR="006A41FD">
        <w:rPr>
          <w:rFonts w:ascii="Times New Roman" w:eastAsia="Calibri" w:hAnsi="Times New Roman" w:cs="Times New Roman"/>
        </w:rPr>
        <w:t>N</w:t>
      </w:r>
      <w:r w:rsidRPr="0094553F">
        <w:rPr>
          <w:rFonts w:ascii="Times New Roman" w:eastAsia="Calibri" w:hAnsi="Times New Roman" w:cs="Times New Roman"/>
        </w:rPr>
        <w:t xml:space="preserve"> PROFIT </w:t>
      </w:r>
      <w:r w:rsidR="0086278B" w:rsidRPr="0094553F">
        <w:rPr>
          <w:rFonts w:ascii="Times New Roman" w:hAnsi="Times New Roman" w:cs="Times New Roman"/>
          <w:noProof/>
        </w:rPr>
        <w:drawing>
          <wp:inline distT="0" distB="0" distL="0" distR="0" wp14:anchorId="52A8C963" wp14:editId="6718E585">
            <wp:extent cx="152400" cy="152400"/>
            <wp:effectExtent l="0" t="0" r="0" b="0"/>
            <wp:docPr id="29" name="Immagine25"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5"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2605053" w14:textId="04D052AF" w:rsidR="007A4D24" w:rsidRPr="0094553F" w:rsidRDefault="000F5505" w:rsidP="3FB84077">
      <w:pPr>
        <w:pStyle w:val="Standard"/>
        <w:spacing w:after="0"/>
        <w:jc w:val="both"/>
        <w:rPr>
          <w:rFonts w:ascii="Times New Roman" w:eastAsia="Calibri" w:hAnsi="Times New Roman" w:cs="Times New Roman"/>
        </w:rPr>
      </w:pPr>
      <w:r w:rsidRPr="3FB84077">
        <w:rPr>
          <w:rFonts w:ascii="Times New Roman" w:eastAsia="Calibri" w:hAnsi="Times New Roman" w:cs="Times New Roman"/>
          <w:u w:val="single"/>
        </w:rPr>
        <w:t>Definizione</w:t>
      </w:r>
      <w:r w:rsidRPr="3FB84077">
        <w:rPr>
          <w:rFonts w:ascii="Times New Roman" w:eastAsia="Calibri" w:hAnsi="Times New Roman" w:cs="Times New Roman"/>
        </w:rPr>
        <w:t>: Identifica se lo studio ha scopo di lucro o meno, come indicato dal promotore</w:t>
      </w:r>
      <w:r w:rsidR="00B579AA">
        <w:rPr>
          <w:rFonts w:ascii="Times New Roman" w:eastAsia="Calibri" w:hAnsi="Times New Roman" w:cs="Times New Roman"/>
        </w:rPr>
        <w:t>/sponsor</w:t>
      </w:r>
      <w:r w:rsidR="008A3172" w:rsidRPr="3FB84077">
        <w:rPr>
          <w:rFonts w:ascii="Times New Roman" w:eastAsia="Calibri" w:hAnsi="Times New Roman" w:cs="Times New Roman"/>
        </w:rPr>
        <w:t xml:space="preserve"> e </w:t>
      </w:r>
      <w:r w:rsidR="00B579AA">
        <w:rPr>
          <w:rFonts w:ascii="Times New Roman" w:eastAsia="Calibri" w:hAnsi="Times New Roman" w:cs="Times New Roman"/>
        </w:rPr>
        <w:t xml:space="preserve">come </w:t>
      </w:r>
      <w:r w:rsidR="008A3172" w:rsidRPr="3FB84077">
        <w:rPr>
          <w:rFonts w:ascii="Times New Roman" w:eastAsia="Calibri" w:hAnsi="Times New Roman" w:cs="Times New Roman"/>
        </w:rPr>
        <w:t>approvato dal Comitato Etico</w:t>
      </w:r>
      <w:r w:rsidRPr="3FB84077">
        <w:rPr>
          <w:rFonts w:ascii="Times New Roman" w:eastAsia="Calibri" w:hAnsi="Times New Roman" w:cs="Times New Roman"/>
        </w:rPr>
        <w:t>.</w:t>
      </w:r>
    </w:p>
    <w:p w14:paraId="018F4398" w14:textId="051109BE" w:rsidR="43833954" w:rsidRDefault="43833954" w:rsidP="3FB84077">
      <w:pPr>
        <w:jc w:val="both"/>
        <w:rPr>
          <w:rFonts w:ascii="Times New Roman" w:eastAsia="Times New Roman" w:hAnsi="Times New Roman" w:cs="Times New Roman"/>
        </w:rPr>
      </w:pPr>
      <w:r w:rsidRPr="3FB84077">
        <w:rPr>
          <w:rFonts w:ascii="Times New Roman" w:eastAsia="Times New Roman" w:hAnsi="Times New Roman" w:cs="Times New Roman"/>
        </w:rPr>
        <w:t>Lo studio non profit è uno studio non commerciale, non a fini di lucro, che rispond</w:t>
      </w:r>
      <w:r w:rsidR="49B25A73" w:rsidRPr="3FB84077">
        <w:rPr>
          <w:rFonts w:ascii="Times New Roman" w:eastAsia="Times New Roman" w:hAnsi="Times New Roman" w:cs="Times New Roman"/>
        </w:rPr>
        <w:t>e</w:t>
      </w:r>
      <w:r w:rsidRPr="3FB84077">
        <w:rPr>
          <w:rFonts w:ascii="Times New Roman" w:eastAsia="Times New Roman" w:hAnsi="Times New Roman" w:cs="Times New Roman"/>
        </w:rPr>
        <w:t xml:space="preserve"> ai requisiti previsti dal D.M. 30 novembre 2021, art. 1, c.2</w:t>
      </w:r>
    </w:p>
    <w:p w14:paraId="3C9DD923" w14:textId="10A345D8" w:rsidR="3FB84077" w:rsidRDefault="3FB84077" w:rsidP="3FB84077">
      <w:pPr>
        <w:pStyle w:val="Standard"/>
        <w:spacing w:after="0"/>
        <w:jc w:val="both"/>
        <w:rPr>
          <w:rFonts w:ascii="Times New Roman" w:eastAsia="Calibri" w:hAnsi="Times New Roman" w:cs="Times New Roman"/>
        </w:rPr>
      </w:pPr>
    </w:p>
    <w:p w14:paraId="6BAF8A4C"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p>
    <w:p w14:paraId="74614978" w14:textId="77777777" w:rsidR="007A4D24" w:rsidRPr="0094553F" w:rsidRDefault="000F5505" w:rsidP="00CC5143">
      <w:pPr>
        <w:pStyle w:val="Paragrafoelenco"/>
        <w:numPr>
          <w:ilvl w:val="0"/>
          <w:numId w:val="62"/>
        </w:numPr>
        <w:spacing w:after="0"/>
        <w:jc w:val="both"/>
        <w:rPr>
          <w:rFonts w:ascii="Times New Roman" w:hAnsi="Times New Roman" w:cs="Times New Roman"/>
        </w:rPr>
      </w:pPr>
      <w:r w:rsidRPr="0094553F">
        <w:rPr>
          <w:rFonts w:ascii="Times New Roman" w:eastAsia="Calibri" w:hAnsi="Times New Roman" w:cs="Times New Roman"/>
        </w:rPr>
        <w:t>Profit</w:t>
      </w:r>
    </w:p>
    <w:p w14:paraId="6AB6E22F" w14:textId="39FEB76A" w:rsidR="007A4D24" w:rsidRPr="0094553F" w:rsidRDefault="000F5505" w:rsidP="00CC5143">
      <w:pPr>
        <w:pStyle w:val="Paragrafoelenco"/>
        <w:numPr>
          <w:ilvl w:val="0"/>
          <w:numId w:val="62"/>
        </w:numPr>
        <w:spacing w:after="0"/>
        <w:jc w:val="both"/>
        <w:rPr>
          <w:rFonts w:ascii="Times New Roman" w:hAnsi="Times New Roman" w:cs="Times New Roman"/>
        </w:rPr>
      </w:pPr>
      <w:r w:rsidRPr="3FB84077">
        <w:rPr>
          <w:rFonts w:ascii="Times New Roman" w:eastAsia="Calibri" w:hAnsi="Times New Roman" w:cs="Times New Roman"/>
        </w:rPr>
        <w:t>No</w:t>
      </w:r>
      <w:r w:rsidR="008A3172" w:rsidRPr="3FB84077">
        <w:rPr>
          <w:rFonts w:ascii="Times New Roman" w:eastAsia="Calibri" w:hAnsi="Times New Roman" w:cs="Times New Roman"/>
        </w:rPr>
        <w:t>n</w:t>
      </w:r>
      <w:r w:rsidRPr="3FB84077">
        <w:rPr>
          <w:rFonts w:ascii="Times New Roman" w:eastAsia="Calibri" w:hAnsi="Times New Roman" w:cs="Times New Roman"/>
        </w:rPr>
        <w:t xml:space="preserve"> profit</w:t>
      </w:r>
    </w:p>
    <w:p w14:paraId="6A10012B" w14:textId="681A290E" w:rsidR="3FB84077" w:rsidRDefault="3FB84077" w:rsidP="3FB84077">
      <w:pPr>
        <w:jc w:val="both"/>
        <w:rPr>
          <w:rFonts w:ascii="Times New Roman" w:hAnsi="Times New Roman" w:cs="Times New Roman"/>
        </w:rPr>
      </w:pPr>
    </w:p>
    <w:p w14:paraId="395C569C"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A029 - TIPOLOGIA DEL PROMOTORE </w:t>
      </w:r>
      <w:r w:rsidR="0086278B" w:rsidRPr="0094553F">
        <w:rPr>
          <w:rFonts w:ascii="Times New Roman" w:hAnsi="Times New Roman" w:cs="Times New Roman"/>
          <w:noProof/>
        </w:rPr>
        <w:drawing>
          <wp:inline distT="0" distB="0" distL="0" distR="0" wp14:anchorId="5E6B8F93" wp14:editId="7B898DFC">
            <wp:extent cx="152400" cy="152400"/>
            <wp:effectExtent l="0" t="0" r="0" b="0"/>
            <wp:docPr id="30" name="Immagine26"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6"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4881911" w14:textId="5109C6CD" w:rsidR="34EFDE07" w:rsidRPr="000B4227" w:rsidRDefault="000F5505" w:rsidP="3FB84077">
      <w:pPr>
        <w:pStyle w:val="Standard"/>
        <w:spacing w:after="0"/>
        <w:jc w:val="both"/>
        <w:rPr>
          <w:rFonts w:ascii="Times New Roman" w:hAnsi="Times New Roman" w:cs="Times New Roman"/>
        </w:rPr>
      </w:pPr>
      <w:r w:rsidRPr="3FB84077">
        <w:rPr>
          <w:rFonts w:ascii="Times New Roman" w:eastAsia="Calibri" w:hAnsi="Times New Roman" w:cs="Times New Roman"/>
          <w:u w:val="single"/>
        </w:rPr>
        <w:t>Definizione</w:t>
      </w:r>
      <w:r w:rsidRPr="3FB84077">
        <w:rPr>
          <w:rFonts w:ascii="Times New Roman" w:eastAsia="Calibri" w:hAnsi="Times New Roman" w:cs="Times New Roman"/>
        </w:rPr>
        <w:t xml:space="preserve">: </w:t>
      </w:r>
      <w:r w:rsidR="34EFDE07" w:rsidRPr="3FB84077">
        <w:rPr>
          <w:rFonts w:ascii="Times New Roman" w:eastAsia="Calibri" w:hAnsi="Times New Roman" w:cs="Times New Roman"/>
        </w:rPr>
        <w:t xml:space="preserve">Il </w:t>
      </w:r>
      <w:r w:rsidR="7528CB73" w:rsidRPr="3FB84077">
        <w:rPr>
          <w:rFonts w:ascii="Times New Roman" w:eastAsia="Calibri" w:hAnsi="Times New Roman" w:cs="Times New Roman"/>
        </w:rPr>
        <w:t>P</w:t>
      </w:r>
      <w:r w:rsidR="34EFDE07" w:rsidRPr="3FB84077">
        <w:rPr>
          <w:rFonts w:ascii="Times New Roman" w:eastAsia="Calibri" w:hAnsi="Times New Roman" w:cs="Times New Roman"/>
        </w:rPr>
        <w:t>romotore</w:t>
      </w:r>
      <w:r w:rsidR="34EFDE07" w:rsidRPr="3FB84077">
        <w:rPr>
          <w:rStyle w:val="Rimandonotaapidipagina"/>
          <w:rFonts w:ascii="Times New Roman" w:eastAsia="Calibri" w:hAnsi="Times New Roman" w:cs="Times New Roman"/>
        </w:rPr>
        <w:footnoteReference w:id="9"/>
      </w:r>
      <w:r w:rsidR="34EFDE07" w:rsidRPr="3FB84077">
        <w:rPr>
          <w:rFonts w:ascii="Times New Roman" w:eastAsia="Calibri" w:hAnsi="Times New Roman" w:cs="Times New Roman"/>
        </w:rPr>
        <w:t xml:space="preserve"> è una persona, società, istituzione oppure un organismo che si assume la responsabilità di avviare e gestire lo studio clinico, curandone altresì il relativo finanziamento.</w:t>
      </w:r>
    </w:p>
    <w:p w14:paraId="698AF0A6" w14:textId="77777777" w:rsidR="00124E9C" w:rsidRDefault="00124E9C" w:rsidP="3FB84077">
      <w:pPr>
        <w:pStyle w:val="Standard"/>
        <w:spacing w:after="0"/>
        <w:jc w:val="both"/>
        <w:rPr>
          <w:rFonts w:ascii="Times New Roman" w:eastAsia="Calibri" w:hAnsi="Times New Roman" w:cs="Times New Roman"/>
        </w:rPr>
      </w:pPr>
    </w:p>
    <w:p w14:paraId="53CDCA54"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0E1A1529" w14:textId="77777777" w:rsidR="007A4D24" w:rsidRPr="0094553F" w:rsidRDefault="000F5505" w:rsidP="00CC5143">
      <w:pPr>
        <w:pStyle w:val="Paragrafoelenco"/>
        <w:numPr>
          <w:ilvl w:val="0"/>
          <w:numId w:val="63"/>
        </w:numPr>
        <w:spacing w:after="0"/>
        <w:jc w:val="both"/>
        <w:rPr>
          <w:rFonts w:ascii="Times New Roman" w:hAnsi="Times New Roman" w:cs="Times New Roman"/>
        </w:rPr>
      </w:pPr>
      <w:r w:rsidRPr="0094553F">
        <w:rPr>
          <w:rFonts w:ascii="Times New Roman" w:eastAsia="Calibri" w:hAnsi="Times New Roman" w:cs="Times New Roman"/>
        </w:rPr>
        <w:t>Privato profit</w:t>
      </w:r>
    </w:p>
    <w:p w14:paraId="0BE592F0" w14:textId="7EB65B71" w:rsidR="007A4D24" w:rsidRPr="0094553F" w:rsidRDefault="000F5505" w:rsidP="00CC5143">
      <w:pPr>
        <w:pStyle w:val="Paragrafoelenco"/>
        <w:numPr>
          <w:ilvl w:val="0"/>
          <w:numId w:val="63"/>
        </w:numPr>
        <w:spacing w:after="0"/>
        <w:jc w:val="both"/>
        <w:rPr>
          <w:rFonts w:ascii="Times New Roman" w:hAnsi="Times New Roman" w:cs="Times New Roman"/>
        </w:rPr>
      </w:pPr>
      <w:r w:rsidRPr="0094553F">
        <w:rPr>
          <w:rFonts w:ascii="Times New Roman" w:eastAsia="Calibri" w:hAnsi="Times New Roman" w:cs="Times New Roman"/>
        </w:rPr>
        <w:t>Privato no</w:t>
      </w:r>
      <w:r w:rsidR="00376789">
        <w:rPr>
          <w:rFonts w:ascii="Times New Roman" w:eastAsia="Calibri" w:hAnsi="Times New Roman" w:cs="Times New Roman"/>
        </w:rPr>
        <w:t xml:space="preserve">n </w:t>
      </w:r>
      <w:r w:rsidRPr="0094553F">
        <w:rPr>
          <w:rFonts w:ascii="Times New Roman" w:eastAsia="Calibri" w:hAnsi="Times New Roman" w:cs="Times New Roman"/>
        </w:rPr>
        <w:t>profit</w:t>
      </w:r>
    </w:p>
    <w:p w14:paraId="3DF80484" w14:textId="77777777" w:rsidR="007A4D24" w:rsidRPr="0094553F" w:rsidRDefault="000F5505" w:rsidP="00CC5143">
      <w:pPr>
        <w:pStyle w:val="Paragrafoelenco"/>
        <w:numPr>
          <w:ilvl w:val="0"/>
          <w:numId w:val="63"/>
        </w:numPr>
        <w:spacing w:after="0"/>
        <w:jc w:val="both"/>
        <w:rPr>
          <w:rFonts w:ascii="Times New Roman" w:hAnsi="Times New Roman" w:cs="Times New Roman"/>
        </w:rPr>
      </w:pPr>
      <w:r w:rsidRPr="0094553F">
        <w:rPr>
          <w:rFonts w:ascii="Times New Roman" w:eastAsia="Calibri" w:hAnsi="Times New Roman" w:cs="Times New Roman"/>
        </w:rPr>
        <w:t>Privato Convenzionato</w:t>
      </w:r>
    </w:p>
    <w:p w14:paraId="2FB2B13A" w14:textId="77777777" w:rsidR="007A4D24" w:rsidRPr="0094553F" w:rsidRDefault="000F5505" w:rsidP="00CC5143">
      <w:pPr>
        <w:pStyle w:val="Paragrafoelenco"/>
        <w:numPr>
          <w:ilvl w:val="0"/>
          <w:numId w:val="63"/>
        </w:numPr>
        <w:spacing w:after="0"/>
        <w:jc w:val="both"/>
        <w:rPr>
          <w:rFonts w:ascii="Times New Roman" w:hAnsi="Times New Roman" w:cs="Times New Roman"/>
        </w:rPr>
      </w:pPr>
      <w:r w:rsidRPr="0094553F">
        <w:rPr>
          <w:rFonts w:ascii="Times New Roman" w:eastAsia="Calibri" w:hAnsi="Times New Roman" w:cs="Times New Roman"/>
        </w:rPr>
        <w:t>Pubblico SSN</w:t>
      </w:r>
    </w:p>
    <w:p w14:paraId="55D2295F" w14:textId="77777777" w:rsidR="007A4D24" w:rsidRPr="0094553F" w:rsidRDefault="000F5505" w:rsidP="00CC5143">
      <w:pPr>
        <w:pStyle w:val="Paragrafoelenco"/>
        <w:numPr>
          <w:ilvl w:val="0"/>
          <w:numId w:val="63"/>
        </w:numPr>
        <w:spacing w:after="0"/>
        <w:jc w:val="both"/>
        <w:rPr>
          <w:rFonts w:ascii="Times New Roman" w:hAnsi="Times New Roman" w:cs="Times New Roman"/>
        </w:rPr>
      </w:pPr>
      <w:r w:rsidRPr="0094553F">
        <w:rPr>
          <w:rFonts w:ascii="Times New Roman" w:eastAsia="Calibri" w:hAnsi="Times New Roman" w:cs="Times New Roman"/>
        </w:rPr>
        <w:t>Pubblico Università</w:t>
      </w:r>
    </w:p>
    <w:p w14:paraId="280526ED" w14:textId="0F7257D2" w:rsidR="007A4D24" w:rsidRPr="0094553F" w:rsidRDefault="000F5505" w:rsidP="3FB84077">
      <w:pPr>
        <w:pStyle w:val="Paragrafoelenco"/>
        <w:numPr>
          <w:ilvl w:val="0"/>
          <w:numId w:val="63"/>
        </w:numPr>
        <w:spacing w:after="0"/>
        <w:jc w:val="both"/>
        <w:rPr>
          <w:rFonts w:ascii="Times New Roman" w:eastAsia="Calibri" w:hAnsi="Times New Roman" w:cs="Times New Roman"/>
        </w:rPr>
      </w:pPr>
      <w:r w:rsidRPr="3FB84077">
        <w:rPr>
          <w:rFonts w:ascii="Times New Roman" w:eastAsia="Calibri" w:hAnsi="Times New Roman" w:cs="Times New Roman"/>
        </w:rPr>
        <w:t xml:space="preserve">Pubblico </w:t>
      </w:r>
      <w:r w:rsidR="13127381" w:rsidRPr="3FB84077">
        <w:rPr>
          <w:rFonts w:ascii="Times New Roman" w:eastAsia="Calibri" w:hAnsi="Times New Roman" w:cs="Times New Roman"/>
        </w:rPr>
        <w:t>diverso dai precedenti (es. UE, Ministero, RER, enti locali)</w:t>
      </w:r>
    </w:p>
    <w:p w14:paraId="30F55DA2" w14:textId="77777777" w:rsidR="007A4D24" w:rsidRPr="0094553F" w:rsidRDefault="000F5505" w:rsidP="00CC5143">
      <w:pPr>
        <w:pStyle w:val="Paragrafoelenco"/>
        <w:numPr>
          <w:ilvl w:val="0"/>
          <w:numId w:val="63"/>
        </w:numPr>
        <w:spacing w:after="0"/>
        <w:jc w:val="both"/>
        <w:rPr>
          <w:rFonts w:ascii="Times New Roman" w:hAnsi="Times New Roman" w:cs="Times New Roman"/>
        </w:rPr>
      </w:pPr>
      <w:r w:rsidRPr="0094553F">
        <w:rPr>
          <w:rFonts w:ascii="Times New Roman" w:eastAsia="Calibri" w:hAnsi="Times New Roman" w:cs="Times New Roman"/>
        </w:rPr>
        <w:t>Società partecipata pubblica</w:t>
      </w:r>
    </w:p>
    <w:p w14:paraId="53B040F5" w14:textId="77777777" w:rsidR="007A4D24" w:rsidRPr="0094553F" w:rsidRDefault="000F5505" w:rsidP="00CC5143">
      <w:pPr>
        <w:pStyle w:val="Paragrafoelenco"/>
        <w:numPr>
          <w:ilvl w:val="0"/>
          <w:numId w:val="63"/>
        </w:numPr>
        <w:spacing w:after="0"/>
        <w:jc w:val="both"/>
        <w:rPr>
          <w:rFonts w:ascii="Times New Roman" w:hAnsi="Times New Roman" w:cs="Times New Roman"/>
        </w:rPr>
      </w:pPr>
      <w:r w:rsidRPr="0094553F">
        <w:rPr>
          <w:rFonts w:ascii="Times New Roman" w:eastAsia="Calibri" w:hAnsi="Times New Roman" w:cs="Times New Roman"/>
        </w:rPr>
        <w:t>Altro</w:t>
      </w:r>
    </w:p>
    <w:p w14:paraId="5997CC1D" w14:textId="77777777" w:rsidR="007A4D24" w:rsidRDefault="007A4D24">
      <w:pPr>
        <w:pStyle w:val="Standard"/>
        <w:spacing w:after="0"/>
        <w:jc w:val="both"/>
        <w:rPr>
          <w:rFonts w:ascii="Times New Roman" w:eastAsia="Calibri" w:hAnsi="Times New Roman" w:cs="Times New Roman"/>
        </w:rPr>
      </w:pPr>
    </w:p>
    <w:p w14:paraId="6B611696" w14:textId="77777777" w:rsidR="001055A0" w:rsidRDefault="001055A0">
      <w:pPr>
        <w:pStyle w:val="Standard"/>
        <w:spacing w:after="0"/>
        <w:jc w:val="both"/>
        <w:rPr>
          <w:rFonts w:ascii="Times New Roman" w:eastAsia="Calibri" w:hAnsi="Times New Roman" w:cs="Times New Roman"/>
        </w:rPr>
      </w:pPr>
    </w:p>
    <w:p w14:paraId="23AEA984" w14:textId="2A7D0591"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lastRenderedPageBreak/>
        <w:t>A030 - STUDIO NO</w:t>
      </w:r>
      <w:r w:rsidR="00411B04">
        <w:rPr>
          <w:rFonts w:ascii="Times New Roman" w:eastAsia="Calibri" w:hAnsi="Times New Roman" w:cs="Times New Roman"/>
        </w:rPr>
        <w:t>N</w:t>
      </w:r>
      <w:r w:rsidRPr="0094553F">
        <w:rPr>
          <w:rFonts w:ascii="Times New Roman" w:eastAsia="Calibri" w:hAnsi="Times New Roman" w:cs="Times New Roman"/>
        </w:rPr>
        <w:t xml:space="preserve"> PROFIT FINANZIATO DA TERZI </w:t>
      </w:r>
      <w:r w:rsidR="0086278B" w:rsidRPr="0094553F">
        <w:rPr>
          <w:rFonts w:ascii="Times New Roman" w:hAnsi="Times New Roman" w:cs="Times New Roman"/>
          <w:noProof/>
        </w:rPr>
        <w:drawing>
          <wp:inline distT="0" distB="0" distL="0" distR="0" wp14:anchorId="65F04BF3" wp14:editId="0A550ABC">
            <wp:extent cx="152400" cy="152400"/>
            <wp:effectExtent l="0" t="0" r="0" b="0"/>
            <wp:docPr id="31" name="Immagine27"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7"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CD7D1A" w14:textId="1F609F72"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identifica la presenza di finanziatori terzi in uno studio non </w:t>
      </w:r>
      <w:r w:rsidR="006A41FD">
        <w:rPr>
          <w:rFonts w:ascii="Times New Roman" w:eastAsia="Calibri" w:hAnsi="Times New Roman" w:cs="Times New Roman"/>
        </w:rPr>
        <w:t xml:space="preserve">profit (non </w:t>
      </w:r>
      <w:r w:rsidRPr="0094553F">
        <w:rPr>
          <w:rFonts w:ascii="Times New Roman" w:eastAsia="Calibri" w:hAnsi="Times New Roman" w:cs="Times New Roman"/>
        </w:rPr>
        <w:t>commerciale</w:t>
      </w:r>
      <w:r w:rsidR="006A41FD">
        <w:rPr>
          <w:rFonts w:ascii="Times New Roman" w:eastAsia="Calibri" w:hAnsi="Times New Roman" w:cs="Times New Roman"/>
        </w:rPr>
        <w:t>)</w:t>
      </w:r>
      <w:r w:rsidRPr="0094553F">
        <w:rPr>
          <w:rFonts w:ascii="Times New Roman" w:eastAsia="Calibri" w:hAnsi="Times New Roman" w:cs="Times New Roman"/>
        </w:rPr>
        <w:t>.</w:t>
      </w:r>
    </w:p>
    <w:p w14:paraId="578A1AC6"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p>
    <w:p w14:paraId="02ED7219" w14:textId="77777777" w:rsidR="007A4D24" w:rsidRPr="0094553F" w:rsidRDefault="000F5505" w:rsidP="00CC5143">
      <w:pPr>
        <w:pStyle w:val="Paragrafoelenco"/>
        <w:numPr>
          <w:ilvl w:val="0"/>
          <w:numId w:val="70"/>
        </w:numPr>
        <w:spacing w:after="0"/>
        <w:jc w:val="both"/>
        <w:rPr>
          <w:rFonts w:ascii="Times New Roman" w:hAnsi="Times New Roman" w:cs="Times New Roman"/>
        </w:rPr>
      </w:pPr>
      <w:r w:rsidRPr="0094553F">
        <w:rPr>
          <w:rFonts w:ascii="Times New Roman" w:eastAsia="Calibri" w:hAnsi="Times New Roman" w:cs="Times New Roman"/>
        </w:rPr>
        <w:t>SI</w:t>
      </w:r>
    </w:p>
    <w:p w14:paraId="110FFD37" w14:textId="35DCE469" w:rsidR="007A4D24" w:rsidRPr="005F0BBD" w:rsidRDefault="000F5505" w:rsidP="00CC5143">
      <w:pPr>
        <w:pStyle w:val="Paragrafoelenco"/>
        <w:numPr>
          <w:ilvl w:val="0"/>
          <w:numId w:val="70"/>
        </w:numPr>
        <w:spacing w:after="0"/>
        <w:jc w:val="both"/>
        <w:rPr>
          <w:rFonts w:ascii="Times New Roman" w:hAnsi="Times New Roman" w:cs="Times New Roman"/>
        </w:rPr>
      </w:pPr>
      <w:r w:rsidRPr="0094553F">
        <w:rPr>
          <w:rFonts w:ascii="Times New Roman" w:eastAsia="Calibri" w:hAnsi="Times New Roman" w:cs="Times New Roman"/>
        </w:rPr>
        <w:t>NO</w:t>
      </w:r>
    </w:p>
    <w:p w14:paraId="51C1E50E" w14:textId="77777777" w:rsidR="009705AD" w:rsidRDefault="009705AD">
      <w:pPr>
        <w:pStyle w:val="Standard"/>
        <w:spacing w:after="0"/>
        <w:jc w:val="both"/>
        <w:rPr>
          <w:rFonts w:ascii="Times New Roman" w:eastAsia="Calibri" w:hAnsi="Times New Roman" w:cs="Times New Roman"/>
        </w:rPr>
      </w:pPr>
    </w:p>
    <w:p w14:paraId="3BCAE554" w14:textId="167D3A1B"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A031 - TIPOLOGIA DEL FINANZIATORE TERZO </w:t>
      </w:r>
      <w:r w:rsidR="0086278B" w:rsidRPr="0094553F">
        <w:rPr>
          <w:rFonts w:ascii="Times New Roman" w:hAnsi="Times New Roman" w:cs="Times New Roman"/>
          <w:noProof/>
        </w:rPr>
        <w:drawing>
          <wp:inline distT="0" distB="0" distL="0" distR="0" wp14:anchorId="7FA4918D" wp14:editId="133F9C1F">
            <wp:extent cx="152400" cy="152400"/>
            <wp:effectExtent l="0" t="0" r="0" b="0"/>
            <wp:docPr id="32" name="Immagine28"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8"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DAD8CD4" w14:textId="5B1914C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Identifica la natura del finanziatore terzo degli studi </w:t>
      </w:r>
      <w:r w:rsidR="003F487B">
        <w:rPr>
          <w:rFonts w:ascii="Times New Roman" w:eastAsia="Calibri" w:hAnsi="Times New Roman" w:cs="Times New Roman"/>
        </w:rPr>
        <w:t>non profit</w:t>
      </w:r>
      <w:r w:rsidR="003F487B" w:rsidRPr="0094553F">
        <w:rPr>
          <w:rFonts w:ascii="Times New Roman" w:eastAsia="Calibri" w:hAnsi="Times New Roman" w:cs="Times New Roman"/>
        </w:rPr>
        <w:t xml:space="preserve"> </w:t>
      </w:r>
      <w:r w:rsidR="00417419">
        <w:rPr>
          <w:rFonts w:ascii="Times New Roman" w:eastAsia="Calibri" w:hAnsi="Times New Roman" w:cs="Times New Roman"/>
        </w:rPr>
        <w:t>(</w:t>
      </w:r>
      <w:r w:rsidR="003F487B" w:rsidRPr="0094553F">
        <w:rPr>
          <w:rFonts w:ascii="Times New Roman" w:eastAsia="Calibri" w:hAnsi="Times New Roman" w:cs="Times New Roman"/>
        </w:rPr>
        <w:t>non commerciali</w:t>
      </w:r>
      <w:r w:rsidR="00417419">
        <w:rPr>
          <w:rFonts w:ascii="Times New Roman" w:eastAsia="Calibri" w:hAnsi="Times New Roman" w:cs="Times New Roman"/>
        </w:rPr>
        <w:t>)</w:t>
      </w:r>
      <w:r w:rsidRPr="0094553F">
        <w:rPr>
          <w:rFonts w:ascii="Times New Roman" w:eastAsia="Calibri" w:hAnsi="Times New Roman" w:cs="Times New Roman"/>
        </w:rPr>
        <w:t>. I valori ammessi:</w:t>
      </w:r>
    </w:p>
    <w:p w14:paraId="0131DFBF" w14:textId="77777777" w:rsidR="007A4D24" w:rsidRPr="0094553F" w:rsidRDefault="000F5505" w:rsidP="00CC5143">
      <w:pPr>
        <w:pStyle w:val="Paragrafoelenco"/>
        <w:numPr>
          <w:ilvl w:val="0"/>
          <w:numId w:val="71"/>
        </w:numPr>
        <w:spacing w:after="0"/>
        <w:jc w:val="both"/>
        <w:rPr>
          <w:rFonts w:ascii="Times New Roman" w:hAnsi="Times New Roman" w:cs="Times New Roman"/>
        </w:rPr>
      </w:pPr>
      <w:r w:rsidRPr="0094553F">
        <w:rPr>
          <w:rFonts w:ascii="Times New Roman" w:eastAsia="Calibri" w:hAnsi="Times New Roman" w:cs="Times New Roman"/>
        </w:rPr>
        <w:t>Privato profit</w:t>
      </w:r>
    </w:p>
    <w:p w14:paraId="6A87B49E" w14:textId="31F31A6E" w:rsidR="007A4D24" w:rsidRPr="0094553F" w:rsidRDefault="000F5505" w:rsidP="00CC5143">
      <w:pPr>
        <w:pStyle w:val="Paragrafoelenco"/>
        <w:numPr>
          <w:ilvl w:val="0"/>
          <w:numId w:val="71"/>
        </w:numPr>
        <w:spacing w:after="0"/>
        <w:jc w:val="both"/>
        <w:rPr>
          <w:rFonts w:ascii="Times New Roman" w:hAnsi="Times New Roman" w:cs="Times New Roman"/>
        </w:rPr>
      </w:pPr>
      <w:r w:rsidRPr="0094553F">
        <w:rPr>
          <w:rFonts w:ascii="Times New Roman" w:eastAsia="Calibri" w:hAnsi="Times New Roman" w:cs="Times New Roman"/>
        </w:rPr>
        <w:t>Privato no</w:t>
      </w:r>
      <w:r w:rsidR="00417419">
        <w:rPr>
          <w:rFonts w:ascii="Times New Roman" w:eastAsia="Calibri" w:hAnsi="Times New Roman" w:cs="Times New Roman"/>
        </w:rPr>
        <w:t xml:space="preserve">n </w:t>
      </w:r>
      <w:r w:rsidRPr="0094553F">
        <w:rPr>
          <w:rFonts w:ascii="Times New Roman" w:eastAsia="Calibri" w:hAnsi="Times New Roman" w:cs="Times New Roman"/>
        </w:rPr>
        <w:t>profit</w:t>
      </w:r>
    </w:p>
    <w:p w14:paraId="3E5C41B9" w14:textId="77777777" w:rsidR="007A4D24" w:rsidRPr="0094553F" w:rsidRDefault="000F5505" w:rsidP="00CC5143">
      <w:pPr>
        <w:pStyle w:val="Paragrafoelenco"/>
        <w:numPr>
          <w:ilvl w:val="0"/>
          <w:numId w:val="71"/>
        </w:numPr>
        <w:spacing w:after="0"/>
        <w:jc w:val="both"/>
        <w:rPr>
          <w:rFonts w:ascii="Times New Roman" w:hAnsi="Times New Roman" w:cs="Times New Roman"/>
        </w:rPr>
      </w:pPr>
      <w:r w:rsidRPr="0094553F">
        <w:rPr>
          <w:rFonts w:ascii="Times New Roman" w:eastAsia="Calibri" w:hAnsi="Times New Roman" w:cs="Times New Roman"/>
        </w:rPr>
        <w:t>Privato Convenzionato</w:t>
      </w:r>
    </w:p>
    <w:p w14:paraId="0AE6AB0D" w14:textId="77777777" w:rsidR="007A4D24" w:rsidRPr="0094553F" w:rsidRDefault="000F5505" w:rsidP="00CC5143">
      <w:pPr>
        <w:pStyle w:val="Paragrafoelenco"/>
        <w:numPr>
          <w:ilvl w:val="0"/>
          <w:numId w:val="71"/>
        </w:numPr>
        <w:spacing w:after="0"/>
        <w:jc w:val="both"/>
        <w:rPr>
          <w:rFonts w:ascii="Times New Roman" w:hAnsi="Times New Roman" w:cs="Times New Roman"/>
        </w:rPr>
      </w:pPr>
      <w:r w:rsidRPr="0094553F">
        <w:rPr>
          <w:rFonts w:ascii="Times New Roman" w:eastAsia="Calibri" w:hAnsi="Times New Roman" w:cs="Times New Roman"/>
        </w:rPr>
        <w:t>Pubblico SSN</w:t>
      </w:r>
    </w:p>
    <w:p w14:paraId="6CE25195" w14:textId="77777777" w:rsidR="007A4D24" w:rsidRPr="0094553F" w:rsidRDefault="000F5505" w:rsidP="00CC5143">
      <w:pPr>
        <w:pStyle w:val="Paragrafoelenco"/>
        <w:numPr>
          <w:ilvl w:val="0"/>
          <w:numId w:val="71"/>
        </w:numPr>
        <w:spacing w:after="0"/>
        <w:jc w:val="both"/>
        <w:rPr>
          <w:rFonts w:ascii="Times New Roman" w:hAnsi="Times New Roman" w:cs="Times New Roman"/>
        </w:rPr>
      </w:pPr>
      <w:r w:rsidRPr="0094553F">
        <w:rPr>
          <w:rFonts w:ascii="Times New Roman" w:eastAsia="Calibri" w:hAnsi="Times New Roman" w:cs="Times New Roman"/>
        </w:rPr>
        <w:t>Pubblico Università</w:t>
      </w:r>
    </w:p>
    <w:p w14:paraId="37E65D70" w14:textId="77777777" w:rsidR="00180633" w:rsidRPr="00180633" w:rsidRDefault="000F5505" w:rsidP="00CC5143">
      <w:pPr>
        <w:pStyle w:val="Paragrafoelenco"/>
        <w:numPr>
          <w:ilvl w:val="0"/>
          <w:numId w:val="71"/>
        </w:numPr>
        <w:spacing w:after="0"/>
        <w:jc w:val="both"/>
        <w:rPr>
          <w:rFonts w:ascii="Times New Roman" w:hAnsi="Times New Roman" w:cs="Times New Roman"/>
        </w:rPr>
      </w:pPr>
      <w:r w:rsidRPr="00180633">
        <w:rPr>
          <w:rFonts w:ascii="Times New Roman" w:eastAsia="Calibri" w:hAnsi="Times New Roman" w:cs="Times New Roman"/>
        </w:rPr>
        <w:t xml:space="preserve">Pubblico </w:t>
      </w:r>
      <w:r w:rsidR="00180633" w:rsidRPr="0094553F">
        <w:rPr>
          <w:rFonts w:ascii="Times New Roman" w:eastAsia="Calibri" w:hAnsi="Times New Roman" w:cs="Times New Roman"/>
        </w:rPr>
        <w:t>Altro (</w:t>
      </w:r>
      <w:r w:rsidR="00180633">
        <w:rPr>
          <w:rFonts w:ascii="Times New Roman" w:eastAsia="Calibri" w:hAnsi="Times New Roman" w:cs="Times New Roman"/>
        </w:rPr>
        <w:t xml:space="preserve">esempio: </w:t>
      </w:r>
      <w:r w:rsidR="00180633" w:rsidRPr="0094553F">
        <w:rPr>
          <w:rFonts w:ascii="Times New Roman" w:eastAsia="Calibri" w:hAnsi="Times New Roman" w:cs="Times New Roman"/>
        </w:rPr>
        <w:t>EU, Ministero, RER</w:t>
      </w:r>
      <w:r w:rsidR="00180633">
        <w:rPr>
          <w:rFonts w:ascii="Times New Roman" w:eastAsia="Calibri" w:hAnsi="Times New Roman" w:cs="Times New Roman"/>
        </w:rPr>
        <w:t>, …</w:t>
      </w:r>
      <w:r w:rsidR="00180633" w:rsidRPr="0094553F">
        <w:rPr>
          <w:rFonts w:ascii="Times New Roman" w:eastAsia="Calibri" w:hAnsi="Times New Roman" w:cs="Times New Roman"/>
        </w:rPr>
        <w:t>)</w:t>
      </w:r>
    </w:p>
    <w:p w14:paraId="7FC0E661" w14:textId="2F8FBA2F" w:rsidR="007A4D24" w:rsidRPr="00180633" w:rsidRDefault="000F5505" w:rsidP="00CC5143">
      <w:pPr>
        <w:pStyle w:val="Paragrafoelenco"/>
        <w:numPr>
          <w:ilvl w:val="0"/>
          <w:numId w:val="71"/>
        </w:numPr>
        <w:spacing w:after="0"/>
        <w:jc w:val="both"/>
        <w:rPr>
          <w:rFonts w:ascii="Times New Roman" w:hAnsi="Times New Roman" w:cs="Times New Roman"/>
        </w:rPr>
      </w:pPr>
      <w:r w:rsidRPr="00180633">
        <w:rPr>
          <w:rFonts w:ascii="Times New Roman" w:eastAsia="Calibri" w:hAnsi="Times New Roman" w:cs="Times New Roman"/>
        </w:rPr>
        <w:t>Società partecipata pubblica</w:t>
      </w:r>
    </w:p>
    <w:p w14:paraId="681F2EDC" w14:textId="77777777" w:rsidR="007A4D24" w:rsidRPr="0094553F" w:rsidRDefault="000F5505" w:rsidP="00CC5143">
      <w:pPr>
        <w:pStyle w:val="Paragrafoelenco"/>
        <w:numPr>
          <w:ilvl w:val="0"/>
          <w:numId w:val="71"/>
        </w:numPr>
        <w:spacing w:after="0"/>
        <w:jc w:val="both"/>
        <w:rPr>
          <w:rFonts w:ascii="Times New Roman" w:hAnsi="Times New Roman" w:cs="Times New Roman"/>
        </w:rPr>
      </w:pPr>
      <w:r w:rsidRPr="0094553F">
        <w:rPr>
          <w:rFonts w:ascii="Times New Roman" w:eastAsia="Calibri" w:hAnsi="Times New Roman" w:cs="Times New Roman"/>
        </w:rPr>
        <w:t>Altro</w:t>
      </w:r>
    </w:p>
    <w:p w14:paraId="19276D9A"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p>
    <w:p w14:paraId="51043DD0"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A032 - STUDIO FINANZIATO CON FONDO AZIENDALE PER LA RICERCA </w:t>
      </w:r>
      <w:r w:rsidR="0086278B" w:rsidRPr="0094553F">
        <w:rPr>
          <w:rFonts w:ascii="Times New Roman" w:hAnsi="Times New Roman" w:cs="Times New Roman"/>
          <w:noProof/>
        </w:rPr>
        <w:drawing>
          <wp:inline distT="0" distB="0" distL="0" distR="0" wp14:anchorId="2C84F99F" wp14:editId="727F2872">
            <wp:extent cx="152400" cy="152400"/>
            <wp:effectExtent l="0" t="0" r="0" b="0"/>
            <wp:docPr id="33" name="Immagine29"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9"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CD1D030"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il finanziamento della ricerca con il fondo aziendale per la ricerca di cui alla DGR 1817 del 02/11/2022.</w:t>
      </w:r>
    </w:p>
    <w:p w14:paraId="5FE08BEA"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p>
    <w:p w14:paraId="56390A3D" w14:textId="77777777" w:rsidR="007A4D24" w:rsidRPr="0094553F" w:rsidRDefault="000F5505" w:rsidP="00CC5143">
      <w:pPr>
        <w:pStyle w:val="Paragrafoelenco"/>
        <w:numPr>
          <w:ilvl w:val="0"/>
          <w:numId w:val="72"/>
        </w:numPr>
        <w:spacing w:after="0"/>
        <w:jc w:val="both"/>
        <w:rPr>
          <w:rFonts w:ascii="Times New Roman" w:hAnsi="Times New Roman" w:cs="Times New Roman"/>
        </w:rPr>
      </w:pPr>
      <w:r w:rsidRPr="0094553F">
        <w:rPr>
          <w:rFonts w:ascii="Times New Roman" w:eastAsia="Calibri" w:hAnsi="Times New Roman" w:cs="Times New Roman"/>
        </w:rPr>
        <w:t>SI</w:t>
      </w:r>
    </w:p>
    <w:p w14:paraId="380683F8" w14:textId="77777777" w:rsidR="007A4D24" w:rsidRPr="0094553F" w:rsidRDefault="000F5505" w:rsidP="00CC5143">
      <w:pPr>
        <w:pStyle w:val="Paragrafoelenco"/>
        <w:numPr>
          <w:ilvl w:val="0"/>
          <w:numId w:val="72"/>
        </w:numPr>
        <w:spacing w:after="0"/>
        <w:jc w:val="both"/>
        <w:rPr>
          <w:rFonts w:ascii="Times New Roman" w:hAnsi="Times New Roman" w:cs="Times New Roman"/>
        </w:rPr>
      </w:pPr>
      <w:r w:rsidRPr="0094553F">
        <w:rPr>
          <w:rFonts w:ascii="Times New Roman" w:eastAsia="Calibri" w:hAnsi="Times New Roman" w:cs="Times New Roman"/>
        </w:rPr>
        <w:t>NO</w:t>
      </w:r>
    </w:p>
    <w:p w14:paraId="6B699379" w14:textId="77777777" w:rsidR="007A4D24" w:rsidRPr="0094553F" w:rsidRDefault="007A4D24">
      <w:pPr>
        <w:pStyle w:val="Standard"/>
        <w:spacing w:after="0"/>
        <w:jc w:val="both"/>
        <w:rPr>
          <w:rFonts w:ascii="Times New Roman" w:eastAsia="Calibri" w:hAnsi="Times New Roman" w:cs="Times New Roman"/>
        </w:rPr>
      </w:pPr>
    </w:p>
    <w:p w14:paraId="63F5DE25"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A033 - STUDIO </w:t>
      </w:r>
      <w:r w:rsidR="00F26A6E" w:rsidRPr="0094553F">
        <w:rPr>
          <w:rFonts w:ascii="Times New Roman" w:eastAsia="Calibri" w:hAnsi="Times New Roman" w:cs="Times New Roman"/>
        </w:rPr>
        <w:t xml:space="preserve">MONOCENTRICO/O TIPO DI STUDIO MULTICENTRICO </w:t>
      </w:r>
      <w:r w:rsidR="0086278B" w:rsidRPr="0094553F">
        <w:rPr>
          <w:rFonts w:ascii="Times New Roman" w:hAnsi="Times New Roman" w:cs="Times New Roman"/>
          <w:noProof/>
        </w:rPr>
        <w:drawing>
          <wp:inline distT="0" distB="0" distL="0" distR="0" wp14:anchorId="741D97B6" wp14:editId="42F2AA61">
            <wp:extent cx="152400" cy="152400"/>
            <wp:effectExtent l="0" t="0" r="0" b="0"/>
            <wp:docPr id="34" name="Immagine30"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0"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5E8C39" w14:textId="77777777" w:rsidR="00F26A6E" w:rsidRPr="0094553F" w:rsidRDefault="000F5505">
      <w:pPr>
        <w:pStyle w:val="Standard"/>
        <w:spacing w:after="0"/>
        <w:jc w:val="both"/>
        <w:rPr>
          <w:rFonts w:ascii="Times New Roman" w:eastAsia="Calibri"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w:t>
      </w:r>
    </w:p>
    <w:p w14:paraId="325DFCC9" w14:textId="77777777" w:rsidR="00E06359" w:rsidRPr="0094553F" w:rsidRDefault="00F26A6E">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“Studio Monocentrico” = s</w:t>
      </w:r>
      <w:r w:rsidR="000F5505" w:rsidRPr="0094553F">
        <w:rPr>
          <w:rFonts w:ascii="Times New Roman" w:eastAsia="Calibri" w:hAnsi="Times New Roman" w:cs="Times New Roman"/>
        </w:rPr>
        <w:t xml:space="preserve">e lo studio coinvolge un solo centro sperimentale </w:t>
      </w:r>
    </w:p>
    <w:p w14:paraId="13A51D66" w14:textId="77777777" w:rsidR="007A4D24" w:rsidRPr="0094553F" w:rsidRDefault="00E06359">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“Studio Multicentrico” = lo studio coinvolge </w:t>
      </w:r>
      <w:r w:rsidR="000F5505" w:rsidRPr="0094553F">
        <w:rPr>
          <w:rFonts w:ascii="Times New Roman" w:eastAsia="Calibri" w:hAnsi="Times New Roman" w:cs="Times New Roman"/>
        </w:rPr>
        <w:t>più centri sperimentali</w:t>
      </w:r>
    </w:p>
    <w:p w14:paraId="5DC1722F"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2192715C" w14:textId="517508C1" w:rsidR="005A4256" w:rsidRPr="005A4256" w:rsidRDefault="005A4256" w:rsidP="00CC5143">
      <w:pPr>
        <w:pStyle w:val="Standard"/>
        <w:numPr>
          <w:ilvl w:val="0"/>
          <w:numId w:val="90"/>
        </w:numPr>
        <w:spacing w:after="0"/>
        <w:jc w:val="both"/>
        <w:rPr>
          <w:rFonts w:ascii="Times New Roman" w:eastAsia="Calibri" w:hAnsi="Times New Roman" w:cs="Times New Roman"/>
        </w:rPr>
      </w:pPr>
      <w:r w:rsidRPr="005A4256">
        <w:rPr>
          <w:rFonts w:ascii="Times New Roman" w:eastAsia="Calibri" w:hAnsi="Times New Roman" w:cs="Times New Roman"/>
        </w:rPr>
        <w:t>Monocentrico</w:t>
      </w:r>
    </w:p>
    <w:p w14:paraId="0A13A34D" w14:textId="285E5111" w:rsidR="005A4256" w:rsidRPr="005A4256" w:rsidRDefault="005A4256" w:rsidP="00CC5143">
      <w:pPr>
        <w:pStyle w:val="Standard"/>
        <w:numPr>
          <w:ilvl w:val="0"/>
          <w:numId w:val="90"/>
        </w:numPr>
        <w:spacing w:after="0"/>
        <w:jc w:val="both"/>
        <w:rPr>
          <w:rFonts w:ascii="Times New Roman" w:eastAsia="Calibri" w:hAnsi="Times New Roman" w:cs="Times New Roman"/>
        </w:rPr>
      </w:pPr>
      <w:r w:rsidRPr="005A4256">
        <w:rPr>
          <w:rFonts w:ascii="Times New Roman" w:eastAsia="Calibri" w:hAnsi="Times New Roman" w:cs="Times New Roman"/>
        </w:rPr>
        <w:t>Multicentrico Solo Regione E-R</w:t>
      </w:r>
    </w:p>
    <w:p w14:paraId="2E6C8263" w14:textId="79415E8B" w:rsidR="005A4256" w:rsidRPr="005A4256" w:rsidRDefault="005A4256" w:rsidP="00CC5143">
      <w:pPr>
        <w:pStyle w:val="Standard"/>
        <w:numPr>
          <w:ilvl w:val="0"/>
          <w:numId w:val="90"/>
        </w:numPr>
        <w:spacing w:after="0"/>
        <w:jc w:val="both"/>
        <w:rPr>
          <w:rFonts w:ascii="Times New Roman" w:eastAsia="Calibri" w:hAnsi="Times New Roman" w:cs="Times New Roman"/>
        </w:rPr>
      </w:pPr>
      <w:r w:rsidRPr="005A4256">
        <w:rPr>
          <w:rFonts w:ascii="Times New Roman" w:eastAsia="Calibri" w:hAnsi="Times New Roman" w:cs="Times New Roman"/>
        </w:rPr>
        <w:t>Multicentrico Nazionale</w:t>
      </w:r>
    </w:p>
    <w:p w14:paraId="13D2D966" w14:textId="75A63284" w:rsidR="005A4256" w:rsidRPr="005A4256" w:rsidRDefault="005A4256" w:rsidP="00CC5143">
      <w:pPr>
        <w:pStyle w:val="Standard"/>
        <w:numPr>
          <w:ilvl w:val="0"/>
          <w:numId w:val="90"/>
        </w:numPr>
        <w:spacing w:after="0"/>
        <w:jc w:val="both"/>
        <w:rPr>
          <w:rFonts w:ascii="Times New Roman" w:eastAsia="Calibri" w:hAnsi="Times New Roman" w:cs="Times New Roman"/>
        </w:rPr>
      </w:pPr>
      <w:r w:rsidRPr="005A4256">
        <w:rPr>
          <w:rFonts w:ascii="Times New Roman" w:eastAsia="Calibri" w:hAnsi="Times New Roman" w:cs="Times New Roman"/>
        </w:rPr>
        <w:t xml:space="preserve">Multicentrico Internazionale UE </w:t>
      </w:r>
    </w:p>
    <w:p w14:paraId="1AEAD1D5" w14:textId="3394FF73" w:rsidR="005A4256" w:rsidRPr="005A4256" w:rsidRDefault="005A4256" w:rsidP="00CC5143">
      <w:pPr>
        <w:pStyle w:val="Standard"/>
        <w:numPr>
          <w:ilvl w:val="0"/>
          <w:numId w:val="90"/>
        </w:numPr>
        <w:spacing w:after="0"/>
        <w:jc w:val="both"/>
        <w:rPr>
          <w:rFonts w:ascii="Times New Roman" w:eastAsia="Calibri" w:hAnsi="Times New Roman" w:cs="Times New Roman"/>
        </w:rPr>
      </w:pPr>
      <w:r w:rsidRPr="005A4256">
        <w:rPr>
          <w:rFonts w:ascii="Times New Roman" w:eastAsia="Calibri" w:hAnsi="Times New Roman" w:cs="Times New Roman"/>
        </w:rPr>
        <w:t xml:space="preserve">Multicentrico Internazionale Extra UE </w:t>
      </w:r>
    </w:p>
    <w:p w14:paraId="08CE6F91" w14:textId="77777777" w:rsidR="00855962" w:rsidRPr="0094553F" w:rsidRDefault="00855962">
      <w:pPr>
        <w:pStyle w:val="Standard"/>
        <w:spacing w:after="0"/>
        <w:jc w:val="both"/>
        <w:rPr>
          <w:rFonts w:ascii="Times New Roman" w:eastAsia="Calibri" w:hAnsi="Times New Roman" w:cs="Times New Roman"/>
        </w:rPr>
      </w:pPr>
    </w:p>
    <w:p w14:paraId="3D764D9F"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A034 - DURATA </w:t>
      </w:r>
      <w:r w:rsidR="00855962" w:rsidRPr="0094553F">
        <w:rPr>
          <w:rFonts w:ascii="Times New Roman" w:eastAsia="Calibri" w:hAnsi="Times New Roman" w:cs="Times New Roman"/>
        </w:rPr>
        <w:t>D</w:t>
      </w:r>
      <w:r w:rsidRPr="0094553F">
        <w:rPr>
          <w:rFonts w:ascii="Times New Roman" w:eastAsia="Calibri" w:hAnsi="Times New Roman" w:cs="Times New Roman"/>
        </w:rPr>
        <w:t xml:space="preserve">ELLO STUDIO ATTESA NEL CENTRO </w:t>
      </w:r>
      <w:r w:rsidR="0086278B" w:rsidRPr="0094553F">
        <w:rPr>
          <w:rFonts w:ascii="Times New Roman" w:hAnsi="Times New Roman" w:cs="Times New Roman"/>
          <w:noProof/>
        </w:rPr>
        <w:drawing>
          <wp:inline distT="0" distB="0" distL="0" distR="0" wp14:anchorId="17FD5549" wp14:editId="427CA5D5">
            <wp:extent cx="152400" cy="152400"/>
            <wp:effectExtent l="0" t="0" r="0" b="0"/>
            <wp:docPr id="35" name="Immagine31"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1"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95EEEB" w14:textId="39953687" w:rsidR="007A4D24" w:rsidRPr="0094553F" w:rsidRDefault="000F5505">
      <w:pPr>
        <w:pStyle w:val="Standard"/>
        <w:spacing w:after="0"/>
        <w:jc w:val="both"/>
        <w:rPr>
          <w:rFonts w:ascii="Times New Roman" w:hAnsi="Times New Roman" w:cs="Times New Roman"/>
          <w:u w:val="single"/>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fornisce l’informazione della durata</w:t>
      </w:r>
      <w:r w:rsidR="00E06359" w:rsidRPr="0094553F">
        <w:rPr>
          <w:rFonts w:ascii="Times New Roman" w:eastAsia="Calibri" w:hAnsi="Times New Roman" w:cs="Times New Roman"/>
        </w:rPr>
        <w:t xml:space="preserve"> dello studio</w:t>
      </w:r>
      <w:r w:rsidR="002C0004">
        <w:rPr>
          <w:rFonts w:ascii="Times New Roman" w:eastAsia="Calibri" w:hAnsi="Times New Roman" w:cs="Times New Roman"/>
        </w:rPr>
        <w:t xml:space="preserve"> prevista</w:t>
      </w:r>
      <w:r w:rsidRPr="0094553F">
        <w:rPr>
          <w:rFonts w:ascii="Times New Roman" w:eastAsia="Calibri" w:hAnsi="Times New Roman" w:cs="Times New Roman"/>
        </w:rPr>
        <w:t xml:space="preserve">, </w:t>
      </w:r>
      <w:r w:rsidRPr="0094553F">
        <w:rPr>
          <w:rFonts w:ascii="Times New Roman" w:eastAsia="Calibri" w:hAnsi="Times New Roman" w:cs="Times New Roman"/>
          <w:u w:val="single"/>
        </w:rPr>
        <w:t>in mesi, nel centro sperimentale</w:t>
      </w:r>
    </w:p>
    <w:p w14:paraId="301285FF" w14:textId="77777777" w:rsidR="00E2526E" w:rsidRPr="0094553F" w:rsidRDefault="000F5505">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 xml:space="preserve">  </w:t>
      </w:r>
    </w:p>
    <w:p w14:paraId="39C93195" w14:textId="53AD8C5B"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lastRenderedPageBreak/>
        <w:t>A035 - CODICE INTERNO CET</w:t>
      </w:r>
      <w:r w:rsidR="00F700AB">
        <w:rPr>
          <w:rFonts w:ascii="Times New Roman" w:eastAsia="Calibri" w:hAnsi="Times New Roman" w:cs="Times New Roman"/>
        </w:rPr>
        <w:t xml:space="preserve"> </w:t>
      </w:r>
    </w:p>
    <w:p w14:paraId="11806D6E"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la codifica data </w:t>
      </w:r>
      <w:r w:rsidR="00E06359" w:rsidRPr="0094553F">
        <w:rPr>
          <w:rFonts w:ascii="Times New Roman" w:eastAsia="Calibri" w:hAnsi="Times New Roman" w:cs="Times New Roman"/>
        </w:rPr>
        <w:t xml:space="preserve">allo studio </w:t>
      </w:r>
      <w:r w:rsidRPr="0094553F">
        <w:rPr>
          <w:rFonts w:ascii="Times New Roman" w:eastAsia="Calibri" w:hAnsi="Times New Roman" w:cs="Times New Roman"/>
        </w:rPr>
        <w:t xml:space="preserve">dal CET della Regione Emilia-Romagna </w:t>
      </w:r>
    </w:p>
    <w:p w14:paraId="23985843" w14:textId="77777777" w:rsidR="00390CB5" w:rsidRPr="0094553F" w:rsidRDefault="00390CB5">
      <w:pPr>
        <w:pStyle w:val="Standard"/>
        <w:spacing w:after="0"/>
        <w:jc w:val="both"/>
        <w:rPr>
          <w:rFonts w:ascii="Times New Roman" w:eastAsia="Calibri" w:hAnsi="Times New Roman" w:cs="Times New Roman"/>
        </w:rPr>
      </w:pPr>
    </w:p>
    <w:p w14:paraId="72B03F15" w14:textId="20FE37C0"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A036 - CET/CEN valutatore</w:t>
      </w:r>
      <w:r w:rsidR="00C3660B">
        <w:rPr>
          <w:rFonts w:ascii="Times New Roman" w:eastAsia="Calibri" w:hAnsi="Times New Roman" w:cs="Times New Roman"/>
        </w:rPr>
        <w:t xml:space="preserve"> </w:t>
      </w:r>
    </w:p>
    <w:p w14:paraId="1D36FAAC"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identifica il CET o CEN competente nella valutazione </w:t>
      </w:r>
      <w:r w:rsidR="00E06359" w:rsidRPr="0094553F">
        <w:rPr>
          <w:rFonts w:ascii="Times New Roman" w:eastAsia="Calibri" w:hAnsi="Times New Roman" w:cs="Times New Roman"/>
        </w:rPr>
        <w:t>dello studio</w:t>
      </w:r>
    </w:p>
    <w:p w14:paraId="06CD901A"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  </w:t>
      </w:r>
    </w:p>
    <w:p w14:paraId="63EB9FB8" w14:textId="77777777" w:rsidR="009705AD" w:rsidRDefault="009705AD">
      <w:pPr>
        <w:pStyle w:val="Standard"/>
        <w:spacing w:after="0"/>
        <w:jc w:val="both"/>
        <w:rPr>
          <w:rFonts w:ascii="Times New Roman" w:eastAsia="Calibri" w:hAnsi="Times New Roman" w:cs="Times New Roman"/>
        </w:rPr>
      </w:pPr>
    </w:p>
    <w:p w14:paraId="0140CEE6" w14:textId="2C0C0369"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A037 - ESITO ULTIMO PARERE AIFA/CEN/CET</w:t>
      </w:r>
      <w:r w:rsidR="00C3660B">
        <w:rPr>
          <w:rFonts w:ascii="Times New Roman" w:eastAsia="Calibri" w:hAnsi="Times New Roman" w:cs="Times New Roman"/>
        </w:rPr>
        <w:t xml:space="preserve"> </w:t>
      </w:r>
    </w:p>
    <w:p w14:paraId="3DD2F326" w14:textId="3B6EBDC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l’esito del parere finale.</w:t>
      </w:r>
    </w:p>
    <w:p w14:paraId="0EEBFEAC"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064D021D" w14:textId="1057F3A1" w:rsidR="007A4D24" w:rsidRPr="00050400" w:rsidRDefault="000F5505" w:rsidP="00CC5143">
      <w:pPr>
        <w:pStyle w:val="Standard"/>
        <w:numPr>
          <w:ilvl w:val="0"/>
          <w:numId w:val="73"/>
        </w:numPr>
        <w:spacing w:after="0"/>
        <w:jc w:val="both"/>
        <w:rPr>
          <w:rFonts w:ascii="Times New Roman" w:hAnsi="Times New Roman" w:cs="Times New Roman"/>
          <w:i/>
          <w:iCs/>
        </w:rPr>
      </w:pPr>
      <w:r w:rsidRPr="0094553F">
        <w:rPr>
          <w:rFonts w:ascii="Times New Roman" w:eastAsia="Calibri" w:hAnsi="Times New Roman" w:cs="Times New Roman"/>
        </w:rPr>
        <w:t xml:space="preserve">Favorevole </w:t>
      </w:r>
      <w:r w:rsidR="00050400" w:rsidRPr="00050400">
        <w:rPr>
          <w:rFonts w:ascii="Times New Roman" w:eastAsia="Calibri" w:hAnsi="Times New Roman" w:cs="Times New Roman"/>
          <w:i/>
          <w:iCs/>
          <w:sz w:val="20"/>
          <w:szCs w:val="20"/>
        </w:rPr>
        <w:t>(di AIFA (provvedimento)/CEN/CET)</w:t>
      </w:r>
    </w:p>
    <w:p w14:paraId="407597D4" w14:textId="6FA2FF92" w:rsidR="007A4D24" w:rsidRPr="0094553F" w:rsidRDefault="000F5505" w:rsidP="00CC5143">
      <w:pPr>
        <w:pStyle w:val="Standard"/>
        <w:numPr>
          <w:ilvl w:val="0"/>
          <w:numId w:val="73"/>
        </w:numPr>
        <w:spacing w:after="0"/>
        <w:jc w:val="both"/>
        <w:rPr>
          <w:rFonts w:ascii="Times New Roman" w:hAnsi="Times New Roman" w:cs="Times New Roman"/>
        </w:rPr>
      </w:pPr>
      <w:r w:rsidRPr="0094553F">
        <w:rPr>
          <w:rFonts w:ascii="Times New Roman" w:eastAsia="Calibri" w:hAnsi="Times New Roman" w:cs="Times New Roman"/>
        </w:rPr>
        <w:t>Non Favorevole</w:t>
      </w:r>
      <w:r w:rsidR="001A6E8E" w:rsidRPr="001A6E8E">
        <w:rPr>
          <w:rFonts w:ascii="Times New Roman" w:eastAsia="Calibri" w:hAnsi="Times New Roman" w:cs="Times New Roman"/>
          <w:i/>
          <w:iCs/>
        </w:rPr>
        <w:t xml:space="preserve"> </w:t>
      </w:r>
      <w:r w:rsidR="001A6E8E" w:rsidRPr="00050400">
        <w:rPr>
          <w:rFonts w:ascii="Times New Roman" w:eastAsia="Calibri" w:hAnsi="Times New Roman" w:cs="Times New Roman"/>
          <w:i/>
          <w:iCs/>
          <w:sz w:val="20"/>
          <w:szCs w:val="20"/>
        </w:rPr>
        <w:t>(solo d</w:t>
      </w:r>
      <w:r w:rsidR="00050400">
        <w:rPr>
          <w:rFonts w:ascii="Times New Roman" w:eastAsia="Calibri" w:hAnsi="Times New Roman" w:cs="Times New Roman"/>
          <w:i/>
          <w:iCs/>
          <w:sz w:val="20"/>
          <w:szCs w:val="20"/>
        </w:rPr>
        <w:t>i</w:t>
      </w:r>
      <w:r w:rsidR="001A6E8E" w:rsidRPr="00050400">
        <w:rPr>
          <w:rFonts w:ascii="Times New Roman" w:eastAsia="Calibri" w:hAnsi="Times New Roman" w:cs="Times New Roman"/>
          <w:i/>
          <w:iCs/>
          <w:sz w:val="20"/>
          <w:szCs w:val="20"/>
        </w:rPr>
        <w:t xml:space="preserve"> CET AVEN, CET AVEC o CEROM)</w:t>
      </w:r>
    </w:p>
    <w:p w14:paraId="0B047A56" w14:textId="0CB790C0" w:rsidR="007A4D24" w:rsidRPr="00050400" w:rsidRDefault="000F5505" w:rsidP="00CC5143">
      <w:pPr>
        <w:pStyle w:val="Standard"/>
        <w:numPr>
          <w:ilvl w:val="0"/>
          <w:numId w:val="73"/>
        </w:numPr>
        <w:spacing w:after="0"/>
        <w:jc w:val="both"/>
        <w:rPr>
          <w:rFonts w:ascii="Times New Roman" w:hAnsi="Times New Roman" w:cs="Times New Roman"/>
          <w:sz w:val="20"/>
          <w:szCs w:val="20"/>
        </w:rPr>
      </w:pPr>
      <w:r w:rsidRPr="0094553F">
        <w:rPr>
          <w:rFonts w:ascii="Times New Roman" w:eastAsia="Calibri" w:hAnsi="Times New Roman" w:cs="Times New Roman"/>
        </w:rPr>
        <w:t>Ritirato</w:t>
      </w:r>
      <w:r w:rsidR="001A6E8E">
        <w:rPr>
          <w:rFonts w:ascii="Times New Roman" w:eastAsia="Calibri" w:hAnsi="Times New Roman" w:cs="Times New Roman"/>
        </w:rPr>
        <w:t xml:space="preserve"> </w:t>
      </w:r>
      <w:r w:rsidR="001A6E8E" w:rsidRPr="00050400">
        <w:rPr>
          <w:rFonts w:ascii="Times New Roman" w:eastAsia="Calibri" w:hAnsi="Times New Roman" w:cs="Times New Roman"/>
          <w:i/>
          <w:iCs/>
          <w:sz w:val="20"/>
          <w:szCs w:val="20"/>
        </w:rPr>
        <w:t xml:space="preserve">(solo </w:t>
      </w:r>
      <w:r w:rsidR="00050400">
        <w:rPr>
          <w:rFonts w:ascii="Times New Roman" w:eastAsia="Calibri" w:hAnsi="Times New Roman" w:cs="Times New Roman"/>
          <w:i/>
          <w:iCs/>
          <w:sz w:val="20"/>
          <w:szCs w:val="20"/>
        </w:rPr>
        <w:t>per</w:t>
      </w:r>
      <w:r w:rsidR="001A6E8E" w:rsidRPr="00050400">
        <w:rPr>
          <w:rFonts w:ascii="Times New Roman" w:eastAsia="Calibri" w:hAnsi="Times New Roman" w:cs="Times New Roman"/>
          <w:i/>
          <w:iCs/>
          <w:sz w:val="20"/>
          <w:szCs w:val="20"/>
        </w:rPr>
        <w:t xml:space="preserve"> CET AVEN, CET AVEC o CEROM)</w:t>
      </w:r>
    </w:p>
    <w:p w14:paraId="23DE523C" w14:textId="77777777" w:rsidR="007A4D24" w:rsidRPr="0094553F" w:rsidRDefault="007A4D24">
      <w:pPr>
        <w:pStyle w:val="Standard"/>
        <w:spacing w:after="0"/>
        <w:jc w:val="both"/>
        <w:rPr>
          <w:rFonts w:ascii="Times New Roman" w:eastAsia="Calibri" w:hAnsi="Times New Roman" w:cs="Times New Roman"/>
        </w:rPr>
      </w:pPr>
    </w:p>
    <w:p w14:paraId="7A5C155D"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A038 - DATA ULTIMO PARERE AIFA/CEN/CET</w:t>
      </w:r>
    </w:p>
    <w:p w14:paraId="1E3A28FB"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Indica la data dell’esito del parere finale di AIFA (provvedimento)/CEN/CET.</w:t>
      </w:r>
    </w:p>
    <w:p w14:paraId="36610852"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Nel caso di studio “Ritirato” è possibile indicare la data in cui il promotore ha notificato il ritiro dello studio o la data in cui l’ufficio ricerca e/o la segreteria CET hanno comunicato al promotore l’impossibilità a proseguire l’iter regolatorio.</w:t>
      </w:r>
    </w:p>
    <w:p w14:paraId="52E56223" w14:textId="77777777" w:rsidR="007A4D24" w:rsidRPr="0094553F" w:rsidRDefault="007A4D24">
      <w:pPr>
        <w:pStyle w:val="Standard"/>
        <w:spacing w:after="0"/>
        <w:jc w:val="both"/>
        <w:rPr>
          <w:rFonts w:ascii="Times New Roman" w:eastAsia="Calibri" w:hAnsi="Times New Roman" w:cs="Times New Roman"/>
        </w:rPr>
      </w:pPr>
    </w:p>
    <w:p w14:paraId="0A29F8C1" w14:textId="77777777" w:rsidR="007A4D24" w:rsidRPr="0094553F" w:rsidRDefault="000F5505">
      <w:pPr>
        <w:pStyle w:val="Standard"/>
        <w:spacing w:after="0"/>
        <w:jc w:val="both"/>
        <w:rPr>
          <w:rFonts w:ascii="Times New Roman" w:hAnsi="Times New Roman" w:cs="Times New Roman"/>
        </w:rPr>
      </w:pPr>
      <w:bookmarkStart w:id="1" w:name="_Hlk170892730"/>
      <w:r w:rsidRPr="0094553F">
        <w:rPr>
          <w:rFonts w:ascii="Times New Roman" w:eastAsia="Calibri" w:hAnsi="Times New Roman" w:cs="Times New Roman"/>
        </w:rPr>
        <w:t xml:space="preserve">A039 - DATA NULLA OSTA DEL </w:t>
      </w:r>
      <w:r w:rsidR="00553FC7" w:rsidRPr="0094553F">
        <w:rPr>
          <w:rFonts w:ascii="Times New Roman" w:eastAsia="Calibri" w:hAnsi="Times New Roman" w:cs="Times New Roman"/>
        </w:rPr>
        <w:t xml:space="preserve">LEGALE </w:t>
      </w:r>
      <w:r w:rsidR="00E2526E" w:rsidRPr="0094553F">
        <w:rPr>
          <w:rFonts w:ascii="Times New Roman" w:eastAsia="Calibri" w:hAnsi="Times New Roman" w:cs="Times New Roman"/>
        </w:rPr>
        <w:t>RAPPRESENTANTE</w:t>
      </w:r>
      <w:r w:rsidR="00553FC7" w:rsidRPr="0094553F">
        <w:rPr>
          <w:rFonts w:ascii="Times New Roman" w:eastAsia="Calibri" w:hAnsi="Times New Roman" w:cs="Times New Roman"/>
        </w:rPr>
        <w:t xml:space="preserve"> </w:t>
      </w:r>
    </w:p>
    <w:p w14:paraId="23A0C135" w14:textId="77777777" w:rsidR="008A5A49" w:rsidRDefault="000F5505" w:rsidP="006C30F1">
      <w:pPr>
        <w:pStyle w:val="Standard"/>
        <w:spacing w:after="0"/>
        <w:jc w:val="both"/>
        <w:rPr>
          <w:rFonts w:ascii="Times New Roman" w:eastAsia="Calibri"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Indica la data del nulla osta del </w:t>
      </w:r>
      <w:r w:rsidR="00553FC7" w:rsidRPr="0094553F">
        <w:rPr>
          <w:rFonts w:ascii="Times New Roman" w:eastAsia="Calibri" w:hAnsi="Times New Roman" w:cs="Times New Roman"/>
        </w:rPr>
        <w:t xml:space="preserve">legale </w:t>
      </w:r>
      <w:r w:rsidRPr="0094553F">
        <w:rPr>
          <w:rFonts w:ascii="Times New Roman" w:eastAsia="Calibri" w:hAnsi="Times New Roman" w:cs="Times New Roman"/>
        </w:rPr>
        <w:t xml:space="preserve">rappresentante della struttura che autorizza la ricerca. </w:t>
      </w:r>
    </w:p>
    <w:p w14:paraId="3C67A292" w14:textId="5A12F07D" w:rsidR="006C30F1" w:rsidRPr="0094553F" w:rsidRDefault="006C30F1" w:rsidP="006C30F1">
      <w:pPr>
        <w:pStyle w:val="Standard"/>
        <w:spacing w:after="0"/>
        <w:jc w:val="both"/>
        <w:rPr>
          <w:lang w:eastAsia="it-IT"/>
        </w:rPr>
      </w:pPr>
      <w:r w:rsidRPr="0094553F">
        <w:rPr>
          <w:rFonts w:ascii="Times New Roman" w:eastAsia="Calibri" w:hAnsi="Times New Roman" w:cs="Times New Roman"/>
        </w:rPr>
        <w:t>Per le strutture che non si dotano di nullaosta è necessario indicare la data della nota di avvio dello studio, se presente, o la data del parere di A</w:t>
      </w:r>
      <w:r w:rsidR="00BF788D" w:rsidRPr="0094553F">
        <w:rPr>
          <w:rFonts w:ascii="Times New Roman" w:eastAsia="Calibri" w:hAnsi="Times New Roman" w:cs="Times New Roman"/>
        </w:rPr>
        <w:t>IFA</w:t>
      </w:r>
      <w:r w:rsidRPr="0094553F">
        <w:rPr>
          <w:rFonts w:ascii="Times New Roman" w:eastAsia="Calibri" w:hAnsi="Times New Roman" w:cs="Times New Roman"/>
        </w:rPr>
        <w:t xml:space="preserve"> </w:t>
      </w:r>
      <w:r w:rsidR="00F95CA2" w:rsidRPr="0094553F">
        <w:rPr>
          <w:rFonts w:ascii="Times New Roman" w:eastAsia="Calibri" w:hAnsi="Times New Roman" w:cs="Times New Roman"/>
        </w:rPr>
        <w:t xml:space="preserve">(provvedimento) </w:t>
      </w:r>
      <w:r w:rsidRPr="0094553F">
        <w:rPr>
          <w:rFonts w:ascii="Times New Roman" w:eastAsia="Calibri" w:hAnsi="Times New Roman" w:cs="Times New Roman"/>
        </w:rPr>
        <w:t>che incorpora anche il parere del CET/CEN.</w:t>
      </w:r>
    </w:p>
    <w:p w14:paraId="07547A01" w14:textId="77777777" w:rsidR="006C30F1" w:rsidRPr="0094553F" w:rsidRDefault="006C30F1">
      <w:pPr>
        <w:pStyle w:val="Standard"/>
        <w:spacing w:after="0"/>
        <w:jc w:val="both"/>
        <w:rPr>
          <w:rFonts w:ascii="Times New Roman" w:hAnsi="Times New Roman" w:cs="Times New Roman"/>
        </w:rPr>
      </w:pPr>
    </w:p>
    <w:bookmarkEnd w:id="1"/>
    <w:p w14:paraId="7482849C" w14:textId="77777777" w:rsidR="007A4D24" w:rsidRPr="0094553F" w:rsidRDefault="000F5505">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A040 - TIPO OPERAZIONE</w:t>
      </w:r>
    </w:p>
    <w:p w14:paraId="5050BEA5" w14:textId="77777777" w:rsidR="00E06359" w:rsidRPr="0094553F" w:rsidRDefault="00E06359" w:rsidP="00E2526E">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Indica la tipologia di operazione come di seguito specificato</w:t>
      </w:r>
      <w:r w:rsidR="00E2526E" w:rsidRPr="0094553F">
        <w:rPr>
          <w:rFonts w:ascii="Times New Roman" w:eastAsia="Calibri" w:hAnsi="Times New Roman" w:cs="Times New Roman"/>
        </w:rPr>
        <w:t>:</w:t>
      </w:r>
    </w:p>
    <w:p w14:paraId="39C346B2" w14:textId="77777777" w:rsidR="00E06359" w:rsidRPr="0094553F" w:rsidRDefault="00E06359" w:rsidP="00E2526E">
      <w:pPr>
        <w:jc w:val="both"/>
        <w:rPr>
          <w:rFonts w:ascii="Times New Roman" w:eastAsia="Calibri" w:hAnsi="Times New Roman" w:cs="Times New Roman"/>
        </w:rPr>
      </w:pPr>
      <w:r w:rsidRPr="0094553F">
        <w:rPr>
          <w:rFonts w:ascii="Times New Roman" w:eastAsia="Calibri" w:hAnsi="Times New Roman" w:cs="Times New Roman"/>
        </w:rPr>
        <w:t>I</w:t>
      </w:r>
      <w:r w:rsidR="00E2526E" w:rsidRPr="0094553F">
        <w:rPr>
          <w:rFonts w:ascii="Times New Roman" w:eastAsia="Calibri" w:hAnsi="Times New Roman" w:cs="Times New Roman"/>
        </w:rPr>
        <w:t>.</w:t>
      </w:r>
      <w:r w:rsidRPr="0094553F">
        <w:rPr>
          <w:rFonts w:ascii="Times New Roman" w:eastAsia="Calibri" w:hAnsi="Times New Roman" w:cs="Times New Roman"/>
        </w:rPr>
        <w:t xml:space="preserve"> Inserimento</w:t>
      </w:r>
      <w:r w:rsidR="00E2526E" w:rsidRPr="0094553F">
        <w:rPr>
          <w:rFonts w:ascii="Times New Roman" w:eastAsia="Calibri" w:hAnsi="Times New Roman" w:cs="Times New Roman"/>
        </w:rPr>
        <w:t xml:space="preserve"> = </w:t>
      </w:r>
      <w:r w:rsidRPr="0094553F">
        <w:rPr>
          <w:rFonts w:ascii="Times New Roman" w:eastAsia="Calibri" w:hAnsi="Times New Roman" w:cs="Times New Roman"/>
        </w:rPr>
        <w:t>quando si intende inserire un record nell’archivio regionale.</w:t>
      </w:r>
    </w:p>
    <w:p w14:paraId="2426B35E" w14:textId="77777777" w:rsidR="00E06359" w:rsidRPr="0094553F" w:rsidRDefault="00E06359" w:rsidP="00E2526E">
      <w:pPr>
        <w:jc w:val="both"/>
        <w:rPr>
          <w:rFonts w:ascii="Times New Roman" w:eastAsia="Calibri" w:hAnsi="Times New Roman" w:cs="Times New Roman"/>
        </w:rPr>
      </w:pPr>
      <w:r w:rsidRPr="0094553F">
        <w:rPr>
          <w:rFonts w:ascii="Times New Roman" w:eastAsia="Calibri" w:hAnsi="Times New Roman" w:cs="Times New Roman"/>
        </w:rPr>
        <w:t>V</w:t>
      </w:r>
      <w:r w:rsidR="00E2526E" w:rsidRPr="0094553F">
        <w:rPr>
          <w:rFonts w:ascii="Times New Roman" w:eastAsia="Calibri" w:hAnsi="Times New Roman" w:cs="Times New Roman"/>
        </w:rPr>
        <w:t>.</w:t>
      </w:r>
      <w:r w:rsidRPr="0094553F">
        <w:rPr>
          <w:rFonts w:ascii="Times New Roman" w:eastAsia="Calibri" w:hAnsi="Times New Roman" w:cs="Times New Roman"/>
        </w:rPr>
        <w:t xml:space="preserve"> Variazione</w:t>
      </w:r>
      <w:r w:rsidR="00E2526E" w:rsidRPr="0094553F">
        <w:rPr>
          <w:rFonts w:ascii="Times New Roman" w:eastAsia="Calibri" w:hAnsi="Times New Roman" w:cs="Times New Roman"/>
        </w:rPr>
        <w:t xml:space="preserve"> =</w:t>
      </w:r>
      <w:r w:rsidRPr="0094553F">
        <w:rPr>
          <w:rFonts w:ascii="Times New Roman" w:eastAsia="Calibri" w:hAnsi="Times New Roman" w:cs="Times New Roman"/>
        </w:rPr>
        <w:t xml:space="preserve"> da utilizzare per i record già presenti nell’archivio regionale esclusivamente per modificare le informazioni già inviate e acquisite (esempio numero di pazienti inclusi o data di chiusura studio).</w:t>
      </w:r>
    </w:p>
    <w:p w14:paraId="27534052" w14:textId="77777777" w:rsidR="00E06359" w:rsidRPr="0094553F" w:rsidRDefault="00E06359" w:rsidP="00E2526E">
      <w:pPr>
        <w:jc w:val="both"/>
        <w:rPr>
          <w:rFonts w:ascii="Times New Roman" w:eastAsia="Calibri" w:hAnsi="Times New Roman" w:cs="Times New Roman"/>
        </w:rPr>
      </w:pPr>
      <w:r w:rsidRPr="0094553F">
        <w:rPr>
          <w:rFonts w:ascii="Times New Roman" w:eastAsia="Calibri" w:hAnsi="Times New Roman" w:cs="Times New Roman"/>
        </w:rPr>
        <w:t>C</w:t>
      </w:r>
      <w:r w:rsidR="00E2526E" w:rsidRPr="0094553F">
        <w:rPr>
          <w:rFonts w:ascii="Times New Roman" w:eastAsia="Calibri" w:hAnsi="Times New Roman" w:cs="Times New Roman"/>
        </w:rPr>
        <w:t>.</w:t>
      </w:r>
      <w:r w:rsidRPr="0094553F">
        <w:rPr>
          <w:rFonts w:ascii="Times New Roman" w:eastAsia="Calibri" w:hAnsi="Times New Roman" w:cs="Times New Roman"/>
        </w:rPr>
        <w:t xml:space="preserve"> Cancellazione</w:t>
      </w:r>
      <w:r w:rsidR="00E2526E" w:rsidRPr="0094553F">
        <w:rPr>
          <w:rFonts w:ascii="Times New Roman" w:eastAsia="Calibri" w:hAnsi="Times New Roman" w:cs="Times New Roman"/>
        </w:rPr>
        <w:t xml:space="preserve"> =</w:t>
      </w:r>
      <w:r w:rsidRPr="0094553F">
        <w:rPr>
          <w:rFonts w:ascii="Times New Roman" w:eastAsia="Calibri" w:hAnsi="Times New Roman" w:cs="Times New Roman"/>
        </w:rPr>
        <w:t xml:space="preserve"> da utilizzare esclusivamente per cancellare definitivamente i record (studi) già trasmessi e quindi presenti nell’archivio regionale.</w:t>
      </w:r>
    </w:p>
    <w:p w14:paraId="07459315" w14:textId="77777777" w:rsidR="005A7F77" w:rsidRPr="0094553F" w:rsidRDefault="005A7F77" w:rsidP="00E2526E">
      <w:pPr>
        <w:jc w:val="both"/>
        <w:rPr>
          <w:rFonts w:ascii="Times New Roman" w:eastAsia="Calibri" w:hAnsi="Times New Roman" w:cs="Times New Roman"/>
        </w:rPr>
      </w:pPr>
    </w:p>
    <w:p w14:paraId="144A5D23" w14:textId="77777777" w:rsidR="00E06359" w:rsidRDefault="00E06359" w:rsidP="00E06359">
      <w:pPr>
        <w:rPr>
          <w:rFonts w:ascii="Times New Roman" w:eastAsia="Calibri" w:hAnsi="Times New Roman" w:cs="Times New Roman"/>
        </w:rPr>
      </w:pPr>
    </w:p>
    <w:p w14:paraId="2254B9C5" w14:textId="77777777" w:rsidR="00390CB5" w:rsidRDefault="00390CB5" w:rsidP="00E06359">
      <w:pPr>
        <w:rPr>
          <w:rFonts w:ascii="Times New Roman" w:eastAsia="Calibri" w:hAnsi="Times New Roman" w:cs="Times New Roman"/>
        </w:rPr>
      </w:pPr>
    </w:p>
    <w:p w14:paraId="491489B7" w14:textId="77777777" w:rsidR="00390CB5" w:rsidRDefault="00390CB5" w:rsidP="00E06359">
      <w:pPr>
        <w:rPr>
          <w:rFonts w:ascii="Times New Roman" w:eastAsia="Calibri" w:hAnsi="Times New Roman" w:cs="Times New Roman"/>
        </w:rPr>
      </w:pPr>
    </w:p>
    <w:p w14:paraId="351B122F" w14:textId="77777777" w:rsidR="00390CB5" w:rsidRDefault="00390CB5" w:rsidP="00E06359">
      <w:pPr>
        <w:rPr>
          <w:rFonts w:ascii="Times New Roman" w:eastAsia="Calibri" w:hAnsi="Times New Roman" w:cs="Times New Roman"/>
        </w:rPr>
      </w:pPr>
    </w:p>
    <w:p w14:paraId="0273912F" w14:textId="77777777" w:rsidR="00390CB5" w:rsidRDefault="00390CB5" w:rsidP="00E06359">
      <w:pPr>
        <w:rPr>
          <w:rFonts w:ascii="Times New Roman" w:eastAsia="Calibri" w:hAnsi="Times New Roman" w:cs="Times New Roman"/>
        </w:rPr>
      </w:pPr>
    </w:p>
    <w:p w14:paraId="4BE761EF" w14:textId="77777777" w:rsidR="00390CB5" w:rsidRDefault="00390CB5" w:rsidP="00E06359">
      <w:pPr>
        <w:rPr>
          <w:rFonts w:ascii="Times New Roman" w:eastAsia="Calibri" w:hAnsi="Times New Roman" w:cs="Times New Roman"/>
        </w:rPr>
      </w:pPr>
    </w:p>
    <w:p w14:paraId="7ED11C81" w14:textId="77777777" w:rsidR="00390CB5" w:rsidRDefault="00390CB5" w:rsidP="00E06359">
      <w:pPr>
        <w:rPr>
          <w:rFonts w:ascii="Times New Roman" w:eastAsia="Calibri" w:hAnsi="Times New Roman" w:cs="Times New Roman"/>
        </w:rPr>
      </w:pPr>
    </w:p>
    <w:p w14:paraId="1A7DD88B" w14:textId="77777777" w:rsidR="00390CB5" w:rsidRDefault="00390CB5" w:rsidP="00E06359">
      <w:pPr>
        <w:rPr>
          <w:rFonts w:ascii="Times New Roman" w:eastAsia="Calibri" w:hAnsi="Times New Roman" w:cs="Times New Roman"/>
        </w:rPr>
      </w:pPr>
    </w:p>
    <w:p w14:paraId="0AE25596" w14:textId="77777777" w:rsidR="007A4D24" w:rsidRPr="0094553F" w:rsidRDefault="000F5505">
      <w:pPr>
        <w:pStyle w:val="Citazioneintensa"/>
        <w:rPr>
          <w:rFonts w:ascii="Times New Roman" w:hAnsi="Times New Roman" w:cs="Times New Roman"/>
          <w:color w:val="auto"/>
        </w:rPr>
      </w:pPr>
      <w:r w:rsidRPr="0094553F">
        <w:rPr>
          <w:rFonts w:ascii="Times New Roman" w:hAnsi="Times New Roman" w:cs="Times New Roman"/>
          <w:b/>
          <w:bCs/>
          <w:color w:val="auto"/>
          <w:sz w:val="28"/>
          <w:szCs w:val="28"/>
        </w:rPr>
        <w:t>Sezione dati sperimentatore – B</w:t>
      </w:r>
    </w:p>
    <w:p w14:paraId="336C1256" w14:textId="77777777" w:rsidR="00C23422" w:rsidRPr="0094553F" w:rsidRDefault="00C23422">
      <w:pPr>
        <w:pStyle w:val="Standard"/>
        <w:spacing w:after="0"/>
        <w:jc w:val="both"/>
        <w:rPr>
          <w:rFonts w:ascii="Times New Roman" w:eastAsia="Calibri" w:hAnsi="Times New Roman" w:cs="Times New Roman"/>
        </w:rPr>
      </w:pPr>
    </w:p>
    <w:p w14:paraId="7DC8814D" w14:textId="729E8A2E" w:rsidR="00737A57" w:rsidRPr="0094553F" w:rsidRDefault="00737A57" w:rsidP="00737A57">
      <w:pPr>
        <w:pStyle w:val="Standard"/>
        <w:spacing w:after="0"/>
        <w:jc w:val="both"/>
        <w:rPr>
          <w:rFonts w:ascii="Times New Roman" w:hAnsi="Times New Roman" w:cs="Times New Roman"/>
        </w:rPr>
      </w:pPr>
      <w:r>
        <w:rPr>
          <w:rFonts w:ascii="Times New Roman" w:eastAsia="Calibri" w:hAnsi="Times New Roman" w:cs="Times New Roman"/>
        </w:rPr>
        <w:t>B</w:t>
      </w:r>
      <w:r w:rsidRPr="0094553F">
        <w:rPr>
          <w:rFonts w:ascii="Times New Roman" w:eastAsia="Calibri" w:hAnsi="Times New Roman" w:cs="Times New Roman"/>
        </w:rPr>
        <w:t>001 - CODICE AZIENDA</w:t>
      </w:r>
    </w:p>
    <w:p w14:paraId="10157258" w14:textId="77777777" w:rsidR="00737A57" w:rsidRPr="0094553F" w:rsidRDefault="00737A57" w:rsidP="00737A57">
      <w:pPr>
        <w:pStyle w:val="Standard"/>
        <w:tabs>
          <w:tab w:val="left" w:pos="9071"/>
        </w:tabs>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Codice dell’Azienda USL, Ospedaliera o IRCCS nel cui territorio è ubicata il centro sperimentale  </w:t>
      </w:r>
    </w:p>
    <w:p w14:paraId="21D047C1" w14:textId="77777777" w:rsidR="00737A57" w:rsidRPr="0094553F" w:rsidRDefault="00737A57" w:rsidP="00737A57">
      <w:pPr>
        <w:pStyle w:val="Standard"/>
        <w:tabs>
          <w:tab w:val="left" w:pos="9071"/>
        </w:tabs>
        <w:spacing w:after="0"/>
        <w:jc w:val="both"/>
        <w:rPr>
          <w:rFonts w:ascii="Times New Roman" w:eastAsia="Calibri" w:hAnsi="Times New Roman" w:cs="Times New Roman"/>
        </w:rPr>
      </w:pPr>
    </w:p>
    <w:p w14:paraId="4E5D69EA" w14:textId="5BD11723" w:rsidR="00737A57" w:rsidRPr="0094553F" w:rsidRDefault="00737A57" w:rsidP="00737A57">
      <w:pPr>
        <w:pStyle w:val="Titolo2"/>
        <w:spacing w:before="0"/>
        <w:jc w:val="both"/>
        <w:rPr>
          <w:rFonts w:ascii="Times New Roman" w:hAnsi="Times New Roman"/>
          <w:color w:val="auto"/>
        </w:rPr>
      </w:pPr>
      <w:r>
        <w:rPr>
          <w:rFonts w:ascii="Times New Roman" w:eastAsia="Calibri" w:hAnsi="Times New Roman"/>
          <w:color w:val="auto"/>
          <w:sz w:val="24"/>
          <w:szCs w:val="24"/>
        </w:rPr>
        <w:t>B</w:t>
      </w:r>
      <w:r w:rsidRPr="00895C17">
        <w:rPr>
          <w:rFonts w:ascii="Times New Roman" w:eastAsia="Calibri" w:hAnsi="Times New Roman"/>
          <w:color w:val="auto"/>
          <w:sz w:val="24"/>
          <w:szCs w:val="24"/>
        </w:rPr>
        <w:t xml:space="preserve">002 - CODICE PROTOCOLLO </w:t>
      </w:r>
      <w:r w:rsidRPr="00895C17">
        <w:rPr>
          <w:rFonts w:ascii="Times New Roman" w:hAnsi="Times New Roman"/>
          <w:noProof/>
          <w:color w:val="auto"/>
        </w:rPr>
        <w:drawing>
          <wp:inline distT="0" distB="0" distL="0" distR="0" wp14:anchorId="6E0DFF6A" wp14:editId="2A0C76BA">
            <wp:extent cx="152400" cy="152400"/>
            <wp:effectExtent l="0" t="0" r="0" b="0"/>
            <wp:docPr id="497508606" name="Immagine46"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6"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0B515B0" w14:textId="77777777" w:rsidR="00737A57" w:rsidRPr="0094553F" w:rsidRDefault="00737A57" w:rsidP="00737A57">
      <w:pPr>
        <w:pStyle w:val="Standard"/>
        <w:spacing w:after="0"/>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Corrisponde al codice identificativo dello studio assegnato dal Promotore</w:t>
      </w:r>
      <w:r>
        <w:rPr>
          <w:rFonts w:ascii="Times New Roman" w:eastAsia="Calibri" w:hAnsi="Times New Roman" w:cs="Times New Roman"/>
        </w:rPr>
        <w:t xml:space="preserve"> (e </w:t>
      </w:r>
      <w:r>
        <w:rPr>
          <w:rFonts w:ascii="Times New Roman" w:eastAsia="Calibri" w:hAnsi="Times New Roman"/>
        </w:rPr>
        <w:t>al campo A002)</w:t>
      </w:r>
    </w:p>
    <w:p w14:paraId="27086866" w14:textId="77777777" w:rsidR="00737A57" w:rsidRDefault="00737A57">
      <w:pPr>
        <w:pStyle w:val="Standard"/>
        <w:spacing w:after="0"/>
        <w:jc w:val="both"/>
        <w:rPr>
          <w:rFonts w:ascii="Times New Roman" w:eastAsia="Calibri" w:hAnsi="Times New Roman" w:cs="Times New Roman"/>
        </w:rPr>
      </w:pPr>
    </w:p>
    <w:p w14:paraId="1534D351" w14:textId="1C7B1650" w:rsidR="007A4D24" w:rsidRPr="0094553F" w:rsidRDefault="00737A57">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B00</w:t>
      </w:r>
      <w:r>
        <w:rPr>
          <w:rFonts w:ascii="Times New Roman" w:eastAsia="Calibri" w:hAnsi="Times New Roman" w:cs="Times New Roman"/>
        </w:rPr>
        <w:t>3</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PROGRESSIVO CHE IDENTIFICA LO SPERIMENTATORE</w:t>
      </w:r>
    </w:p>
    <w:p w14:paraId="09AA431D" w14:textId="77777777" w:rsidR="002022F2" w:rsidRPr="0094553F" w:rsidRDefault="002022F2">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Può contenere una concatenazione di cifre e caratteri</w:t>
      </w:r>
    </w:p>
    <w:p w14:paraId="10D6BD39" w14:textId="1C955D1A" w:rsidR="00D455A5" w:rsidRPr="0094553F" w:rsidRDefault="009C6982">
      <w:pPr>
        <w:pStyle w:val="Standard"/>
        <w:spacing w:after="0"/>
        <w:jc w:val="both"/>
        <w:rPr>
          <w:rFonts w:ascii="Times New Roman" w:eastAsia="Calibri" w:hAnsi="Times New Roman" w:cs="Times New Roman"/>
        </w:rPr>
      </w:pPr>
      <w:r w:rsidRPr="3FB84077">
        <w:rPr>
          <w:rFonts w:ascii="Times New Roman" w:eastAsia="Calibri" w:hAnsi="Times New Roman" w:cs="Times New Roman"/>
        </w:rPr>
        <w:t>S</w:t>
      </w:r>
      <w:r w:rsidR="002022F2" w:rsidRPr="3FB84077">
        <w:rPr>
          <w:rFonts w:ascii="Times New Roman" w:eastAsia="Calibri" w:hAnsi="Times New Roman" w:cs="Times New Roman"/>
        </w:rPr>
        <w:t xml:space="preserve">i suggerisce di compilare il campo con </w:t>
      </w:r>
      <w:r w:rsidR="00D455A5" w:rsidRPr="3FB84077">
        <w:rPr>
          <w:rFonts w:ascii="Times New Roman" w:eastAsia="Calibri" w:hAnsi="Times New Roman" w:cs="Times New Roman"/>
        </w:rPr>
        <w:t xml:space="preserve">le prime </w:t>
      </w:r>
      <w:proofErr w:type="gramStart"/>
      <w:r w:rsidR="00D455A5" w:rsidRPr="3FB84077">
        <w:rPr>
          <w:rFonts w:ascii="Times New Roman" w:eastAsia="Calibri" w:hAnsi="Times New Roman" w:cs="Times New Roman"/>
        </w:rPr>
        <w:t>3</w:t>
      </w:r>
      <w:proofErr w:type="gramEnd"/>
      <w:r w:rsidR="00D455A5" w:rsidRPr="3FB84077">
        <w:rPr>
          <w:rFonts w:ascii="Times New Roman" w:eastAsia="Calibri" w:hAnsi="Times New Roman" w:cs="Times New Roman"/>
        </w:rPr>
        <w:t xml:space="preserve"> lettere del nome e, di seguito, </w:t>
      </w:r>
      <w:r w:rsidR="00F830D2" w:rsidRPr="3FB84077">
        <w:rPr>
          <w:rFonts w:ascii="Times New Roman" w:eastAsia="Calibri" w:hAnsi="Times New Roman" w:cs="Times New Roman"/>
        </w:rPr>
        <w:t xml:space="preserve">senza spazi, </w:t>
      </w:r>
      <w:r w:rsidR="00D455A5" w:rsidRPr="3FB84077">
        <w:rPr>
          <w:rFonts w:ascii="Times New Roman" w:eastAsia="Calibri" w:hAnsi="Times New Roman" w:cs="Times New Roman"/>
        </w:rPr>
        <w:t>le prime tre lettere del cognome</w:t>
      </w:r>
    </w:p>
    <w:p w14:paraId="023BCA39" w14:textId="77777777" w:rsidR="00D455A5" w:rsidRPr="0094553F" w:rsidRDefault="00D455A5">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Esempio: Mario Rossi (MARROS), oppure Vincenzo La Placa (VINLAP)</w:t>
      </w:r>
    </w:p>
    <w:p w14:paraId="637805D2" w14:textId="77777777" w:rsidR="00965227" w:rsidRPr="0094553F" w:rsidRDefault="00965227">
      <w:pPr>
        <w:pStyle w:val="Standard"/>
        <w:spacing w:after="0"/>
        <w:jc w:val="both"/>
        <w:rPr>
          <w:rFonts w:ascii="Times New Roman" w:eastAsia="Calibri" w:hAnsi="Times New Roman" w:cs="Times New Roman"/>
        </w:rPr>
      </w:pPr>
    </w:p>
    <w:p w14:paraId="0B3C2A69" w14:textId="60FED590"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B00</w:t>
      </w:r>
      <w:r>
        <w:rPr>
          <w:rFonts w:ascii="Times New Roman" w:eastAsia="Calibri" w:hAnsi="Times New Roman" w:cs="Times New Roman"/>
        </w:rPr>
        <w:t>4</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 TIPOLOGIA DELLA STRUTTURA IN CUI VIENE EFFETTUATO LO STUDIO </w:t>
      </w:r>
      <w:r w:rsidR="0086278B" w:rsidRPr="0094553F">
        <w:rPr>
          <w:rFonts w:ascii="Times New Roman" w:hAnsi="Times New Roman" w:cs="Times New Roman"/>
          <w:noProof/>
        </w:rPr>
        <w:drawing>
          <wp:inline distT="0" distB="0" distL="0" distR="0" wp14:anchorId="764B792B" wp14:editId="2A4F6258">
            <wp:extent cx="152400" cy="152400"/>
            <wp:effectExtent l="0" t="0" r="0" b="0"/>
            <wp:docPr id="36" name="Immagine32"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2"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47DE5D"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Indica la tipologia della struttura del centro sperimentale.</w:t>
      </w:r>
    </w:p>
    <w:p w14:paraId="3DAF1E24"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17EA17F5" w14:textId="77777777" w:rsidR="007A4D24" w:rsidRPr="0094553F" w:rsidRDefault="000F5505" w:rsidP="00CC5143">
      <w:pPr>
        <w:pStyle w:val="Paragrafoelenco"/>
        <w:numPr>
          <w:ilvl w:val="0"/>
          <w:numId w:val="74"/>
        </w:numPr>
        <w:spacing w:after="0"/>
        <w:jc w:val="both"/>
        <w:rPr>
          <w:rFonts w:ascii="Times New Roman" w:hAnsi="Times New Roman" w:cs="Times New Roman"/>
        </w:rPr>
      </w:pPr>
      <w:r w:rsidRPr="0094553F">
        <w:rPr>
          <w:rFonts w:ascii="Times New Roman" w:eastAsia="Calibri" w:hAnsi="Times New Roman" w:cs="Times New Roman"/>
        </w:rPr>
        <w:t>Struttura Ospedaliera</w:t>
      </w:r>
    </w:p>
    <w:p w14:paraId="54BCAA5B" w14:textId="77777777" w:rsidR="007A4D24" w:rsidRPr="0094553F" w:rsidRDefault="000F5505" w:rsidP="00CC5143">
      <w:pPr>
        <w:pStyle w:val="Paragrafoelenco"/>
        <w:numPr>
          <w:ilvl w:val="0"/>
          <w:numId w:val="74"/>
        </w:numPr>
        <w:spacing w:after="0"/>
        <w:jc w:val="both"/>
        <w:rPr>
          <w:rFonts w:ascii="Times New Roman" w:hAnsi="Times New Roman" w:cs="Times New Roman"/>
        </w:rPr>
      </w:pPr>
      <w:r w:rsidRPr="0094553F">
        <w:rPr>
          <w:rFonts w:ascii="Times New Roman" w:eastAsia="Calibri" w:hAnsi="Times New Roman" w:cs="Times New Roman"/>
        </w:rPr>
        <w:t>Struttura Ambulatoriale Interna all'ospedale</w:t>
      </w:r>
    </w:p>
    <w:p w14:paraId="71BCD3FB" w14:textId="77777777" w:rsidR="007A4D24" w:rsidRPr="0094553F" w:rsidRDefault="000F5505" w:rsidP="00CC5143">
      <w:pPr>
        <w:pStyle w:val="Paragrafoelenco"/>
        <w:numPr>
          <w:ilvl w:val="0"/>
          <w:numId w:val="74"/>
        </w:numPr>
        <w:spacing w:after="0"/>
        <w:jc w:val="both"/>
        <w:rPr>
          <w:rFonts w:ascii="Times New Roman" w:hAnsi="Times New Roman" w:cs="Times New Roman"/>
        </w:rPr>
      </w:pPr>
      <w:r w:rsidRPr="0094553F">
        <w:rPr>
          <w:rFonts w:ascii="Times New Roman" w:eastAsia="Calibri" w:hAnsi="Times New Roman" w:cs="Times New Roman"/>
        </w:rPr>
        <w:t>Struttura Ambulatoriale Territoriale</w:t>
      </w:r>
    </w:p>
    <w:p w14:paraId="276B45B2" w14:textId="77777777" w:rsidR="007A4D24" w:rsidRPr="0094553F" w:rsidRDefault="000F5505" w:rsidP="00CC5143">
      <w:pPr>
        <w:pStyle w:val="Paragrafoelenco"/>
        <w:numPr>
          <w:ilvl w:val="0"/>
          <w:numId w:val="74"/>
        </w:numPr>
        <w:spacing w:after="0"/>
        <w:jc w:val="both"/>
        <w:rPr>
          <w:rFonts w:ascii="Times New Roman" w:hAnsi="Times New Roman" w:cs="Times New Roman"/>
        </w:rPr>
      </w:pPr>
      <w:r w:rsidRPr="0094553F">
        <w:rPr>
          <w:rFonts w:ascii="Times New Roman" w:eastAsia="Calibri" w:hAnsi="Times New Roman" w:cs="Times New Roman"/>
        </w:rPr>
        <w:t>Altra Struttura Territoriale (C</w:t>
      </w:r>
      <w:r w:rsidR="00965227" w:rsidRPr="0094553F">
        <w:rPr>
          <w:rFonts w:ascii="Times New Roman" w:eastAsia="Calibri" w:hAnsi="Times New Roman" w:cs="Times New Roman"/>
        </w:rPr>
        <w:t>SM</w:t>
      </w:r>
      <w:r w:rsidRPr="0094553F">
        <w:rPr>
          <w:rFonts w:ascii="Times New Roman" w:eastAsia="Calibri" w:hAnsi="Times New Roman" w:cs="Times New Roman"/>
        </w:rPr>
        <w:t xml:space="preserve"> </w:t>
      </w:r>
      <w:r w:rsidR="00965227" w:rsidRPr="0094553F">
        <w:rPr>
          <w:rFonts w:ascii="Times New Roman" w:eastAsia="Calibri" w:hAnsi="Times New Roman" w:cs="Times New Roman"/>
        </w:rPr>
        <w:t>e</w:t>
      </w:r>
      <w:r w:rsidRPr="0094553F">
        <w:rPr>
          <w:rFonts w:ascii="Times New Roman" w:eastAsia="Calibri" w:hAnsi="Times New Roman" w:cs="Times New Roman"/>
        </w:rPr>
        <w:t xml:space="preserve"> Sert)</w:t>
      </w:r>
    </w:p>
    <w:p w14:paraId="662810FA" w14:textId="77777777" w:rsidR="007A4D24" w:rsidRPr="0094553F" w:rsidRDefault="000F5505" w:rsidP="00CC5143">
      <w:pPr>
        <w:pStyle w:val="Paragrafoelenco"/>
        <w:numPr>
          <w:ilvl w:val="0"/>
          <w:numId w:val="74"/>
        </w:numPr>
        <w:spacing w:after="0"/>
        <w:jc w:val="both"/>
        <w:rPr>
          <w:rFonts w:ascii="Times New Roman" w:hAnsi="Times New Roman" w:cs="Times New Roman"/>
        </w:rPr>
      </w:pPr>
      <w:r w:rsidRPr="0094553F">
        <w:rPr>
          <w:rFonts w:ascii="Times New Roman" w:eastAsia="Calibri" w:hAnsi="Times New Roman" w:cs="Times New Roman"/>
        </w:rPr>
        <w:t>Farmacia Convenzionata</w:t>
      </w:r>
    </w:p>
    <w:p w14:paraId="7D422D67" w14:textId="77777777" w:rsidR="007A4D24" w:rsidRPr="0094553F" w:rsidRDefault="000F5505" w:rsidP="00CC5143">
      <w:pPr>
        <w:pStyle w:val="Paragrafoelenco"/>
        <w:numPr>
          <w:ilvl w:val="0"/>
          <w:numId w:val="74"/>
        </w:numPr>
        <w:spacing w:after="0"/>
        <w:jc w:val="both"/>
        <w:rPr>
          <w:rFonts w:ascii="Times New Roman" w:hAnsi="Times New Roman" w:cs="Times New Roman"/>
        </w:rPr>
      </w:pPr>
      <w:r w:rsidRPr="0094553F">
        <w:rPr>
          <w:rFonts w:ascii="Times New Roman" w:eastAsia="Calibri" w:hAnsi="Times New Roman" w:cs="Times New Roman"/>
        </w:rPr>
        <w:t>Assistenza Domiciliare Integrata (ADI)</w:t>
      </w:r>
    </w:p>
    <w:p w14:paraId="76792E3D" w14:textId="77777777" w:rsidR="007A4D24" w:rsidRPr="0094553F" w:rsidRDefault="000F5505" w:rsidP="00CC5143">
      <w:pPr>
        <w:pStyle w:val="Paragrafoelenco"/>
        <w:numPr>
          <w:ilvl w:val="0"/>
          <w:numId w:val="74"/>
        </w:numPr>
        <w:spacing w:after="0"/>
        <w:jc w:val="both"/>
        <w:rPr>
          <w:rFonts w:ascii="Times New Roman" w:hAnsi="Times New Roman" w:cs="Times New Roman"/>
        </w:rPr>
      </w:pPr>
      <w:r w:rsidRPr="0094553F">
        <w:rPr>
          <w:rFonts w:ascii="Times New Roman" w:eastAsia="Calibri" w:hAnsi="Times New Roman" w:cs="Times New Roman"/>
        </w:rPr>
        <w:t>Strutture Residenziali E Semiresidenziali</w:t>
      </w:r>
    </w:p>
    <w:p w14:paraId="0EA585B3" w14:textId="77777777" w:rsidR="007A4D24" w:rsidRPr="0094553F" w:rsidRDefault="000F5505" w:rsidP="00CC5143">
      <w:pPr>
        <w:pStyle w:val="Paragrafoelenco"/>
        <w:numPr>
          <w:ilvl w:val="0"/>
          <w:numId w:val="74"/>
        </w:numPr>
        <w:spacing w:after="0"/>
        <w:jc w:val="both"/>
        <w:rPr>
          <w:rFonts w:ascii="Times New Roman" w:hAnsi="Times New Roman" w:cs="Times New Roman"/>
        </w:rPr>
      </w:pPr>
      <w:r w:rsidRPr="0094553F">
        <w:rPr>
          <w:rFonts w:ascii="Times New Roman" w:eastAsia="Calibri" w:hAnsi="Times New Roman" w:cs="Times New Roman"/>
        </w:rPr>
        <w:t>Carcere</w:t>
      </w:r>
    </w:p>
    <w:p w14:paraId="4B96FADB" w14:textId="77777777" w:rsidR="007A4D24" w:rsidRPr="0094553F" w:rsidRDefault="000F5505" w:rsidP="00CC5143">
      <w:pPr>
        <w:pStyle w:val="Paragrafoelenco"/>
        <w:numPr>
          <w:ilvl w:val="0"/>
          <w:numId w:val="74"/>
        </w:numPr>
        <w:spacing w:after="0"/>
        <w:jc w:val="both"/>
        <w:rPr>
          <w:rFonts w:ascii="Times New Roman" w:hAnsi="Times New Roman" w:cs="Times New Roman"/>
        </w:rPr>
      </w:pPr>
      <w:r w:rsidRPr="0094553F">
        <w:rPr>
          <w:rFonts w:ascii="Times New Roman" w:eastAsia="Calibri" w:hAnsi="Times New Roman" w:cs="Times New Roman"/>
        </w:rPr>
        <w:t>Altro</w:t>
      </w:r>
      <w:r w:rsidR="00965227" w:rsidRPr="0094553F">
        <w:rPr>
          <w:rFonts w:ascii="Times New Roman" w:eastAsia="Calibri" w:hAnsi="Times New Roman" w:cs="Times New Roman"/>
        </w:rPr>
        <w:t xml:space="preserve"> (non codificato)</w:t>
      </w:r>
    </w:p>
    <w:p w14:paraId="463F29E8" w14:textId="77777777" w:rsidR="007A4D24" w:rsidRPr="0094553F" w:rsidRDefault="007A4D24">
      <w:pPr>
        <w:pStyle w:val="Standard"/>
        <w:spacing w:after="0"/>
        <w:jc w:val="both"/>
        <w:rPr>
          <w:rFonts w:ascii="Times New Roman" w:eastAsia="Calibri" w:hAnsi="Times New Roman" w:cs="Times New Roman"/>
        </w:rPr>
      </w:pPr>
    </w:p>
    <w:p w14:paraId="541AEF56" w14:textId="3486D476"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B00</w:t>
      </w:r>
      <w:r>
        <w:rPr>
          <w:rFonts w:ascii="Times New Roman" w:eastAsia="Calibri" w:hAnsi="Times New Roman" w:cs="Times New Roman"/>
        </w:rPr>
        <w:t>5</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CODICE DI IDENTIFICAZIONE DELLA STRUTTURA IN CUI VIENE EFFETTUATO LO STUDIO</w:t>
      </w:r>
    </w:p>
    <w:p w14:paraId="4A98702C"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la tipologia della struttura del centro sperimentale.</w:t>
      </w:r>
    </w:p>
    <w:p w14:paraId="2CF807D4" w14:textId="08C9CF01" w:rsidR="007A4D24" w:rsidRPr="0094553F" w:rsidRDefault="00E21023">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Se valorizzato contiene il codice identificativo della struttura indicata dal tipo sperimentatore (</w:t>
      </w:r>
      <w:r w:rsidR="00B253C2" w:rsidRPr="0094553F">
        <w:rPr>
          <w:rFonts w:ascii="Times New Roman" w:eastAsia="Calibri" w:hAnsi="Times New Roman" w:cs="Times New Roman"/>
        </w:rPr>
        <w:t>B00</w:t>
      </w:r>
      <w:r w:rsidR="00B253C2">
        <w:rPr>
          <w:rFonts w:ascii="Times New Roman" w:eastAsia="Calibri" w:hAnsi="Times New Roman" w:cs="Times New Roman"/>
        </w:rPr>
        <w:t>4</w:t>
      </w:r>
      <w:r w:rsidRPr="0094553F">
        <w:rPr>
          <w:rFonts w:ascii="Times New Roman" w:eastAsia="Calibri" w:hAnsi="Times New Roman" w:cs="Times New Roman"/>
        </w:rPr>
        <w:t>)</w:t>
      </w:r>
    </w:p>
    <w:p w14:paraId="3B7B4B86" w14:textId="77777777" w:rsidR="00E21023" w:rsidRDefault="00E21023">
      <w:pPr>
        <w:pStyle w:val="Standard"/>
        <w:spacing w:after="0"/>
        <w:jc w:val="both"/>
        <w:rPr>
          <w:rFonts w:ascii="Times New Roman" w:eastAsia="Calibri" w:hAnsi="Times New Roman" w:cs="Times New Roman"/>
        </w:rPr>
      </w:pPr>
    </w:p>
    <w:p w14:paraId="77C9701C" w14:textId="77777777" w:rsidR="00256C13" w:rsidRDefault="00256C13">
      <w:pPr>
        <w:pStyle w:val="Standard"/>
        <w:spacing w:after="0"/>
        <w:jc w:val="both"/>
        <w:rPr>
          <w:rFonts w:ascii="Times New Roman" w:eastAsia="Calibri" w:hAnsi="Times New Roman" w:cs="Times New Roman"/>
        </w:rPr>
      </w:pPr>
    </w:p>
    <w:p w14:paraId="52B36DCA" w14:textId="77777777" w:rsidR="00256C13" w:rsidRPr="0094553F" w:rsidRDefault="00256C13">
      <w:pPr>
        <w:pStyle w:val="Standard"/>
        <w:spacing w:after="0"/>
        <w:jc w:val="both"/>
        <w:rPr>
          <w:rFonts w:ascii="Times New Roman" w:eastAsia="Calibri" w:hAnsi="Times New Roman" w:cs="Times New Roman"/>
        </w:rPr>
      </w:pPr>
    </w:p>
    <w:p w14:paraId="72CF1A9A" w14:textId="16B87FCC"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B00</w:t>
      </w:r>
      <w:r>
        <w:rPr>
          <w:rFonts w:ascii="Times New Roman" w:eastAsia="Calibri" w:hAnsi="Times New Roman" w:cs="Times New Roman"/>
        </w:rPr>
        <w:t>6</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CODICE DI IDENTIFICAZIONE DEL DISTRETTO IN CUI VIENE EFFETTUATO LO STUDIO</w:t>
      </w:r>
    </w:p>
    <w:p w14:paraId="1B4CEFC3"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Identifica la tipologia del distretto </w:t>
      </w:r>
      <w:r w:rsidR="00965227" w:rsidRPr="0094553F">
        <w:rPr>
          <w:rFonts w:ascii="Times New Roman" w:eastAsia="Calibri" w:hAnsi="Times New Roman" w:cs="Times New Roman"/>
        </w:rPr>
        <w:t>ove si trova o a cui fa riferimento i</w:t>
      </w:r>
      <w:r w:rsidRPr="0094553F">
        <w:rPr>
          <w:rFonts w:ascii="Times New Roman" w:eastAsia="Calibri" w:hAnsi="Times New Roman" w:cs="Times New Roman"/>
        </w:rPr>
        <w:t>l centro sperimentale</w:t>
      </w:r>
      <w:r w:rsidR="00E92DAE" w:rsidRPr="0094553F">
        <w:rPr>
          <w:rFonts w:ascii="Times New Roman" w:eastAsia="Calibri" w:hAnsi="Times New Roman" w:cs="Times New Roman"/>
        </w:rPr>
        <w:t xml:space="preserve"> in caso di setting territoriale</w:t>
      </w:r>
      <w:r w:rsidRPr="0094553F">
        <w:rPr>
          <w:rFonts w:ascii="Times New Roman" w:eastAsia="Calibri" w:hAnsi="Times New Roman" w:cs="Times New Roman"/>
        </w:rPr>
        <w:t>.</w:t>
      </w:r>
    </w:p>
    <w:p w14:paraId="3A0FF5F2" w14:textId="77777777" w:rsidR="007A4D24" w:rsidRPr="0094553F" w:rsidRDefault="007A4D24">
      <w:pPr>
        <w:pStyle w:val="Standard"/>
        <w:spacing w:after="0"/>
        <w:jc w:val="both"/>
        <w:rPr>
          <w:rFonts w:ascii="Times New Roman" w:eastAsia="Calibri" w:hAnsi="Times New Roman" w:cs="Times New Roman"/>
        </w:rPr>
      </w:pPr>
    </w:p>
    <w:p w14:paraId="4933C290" w14:textId="77212AF5"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B00</w:t>
      </w:r>
      <w:r>
        <w:rPr>
          <w:rFonts w:ascii="Times New Roman" w:eastAsia="Calibri" w:hAnsi="Times New Roman" w:cs="Times New Roman"/>
        </w:rPr>
        <w:t>7</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CODICE DI IDENTIFICAZIONE DELLA DISCIPLINA</w:t>
      </w:r>
    </w:p>
    <w:p w14:paraId="5E2A9D30"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la tipologia della disciplina, il reparto/unità operativa del centro sperimentale.</w:t>
      </w:r>
    </w:p>
    <w:p w14:paraId="5630AD66" w14:textId="77777777" w:rsidR="007A4D24" w:rsidRPr="0094553F" w:rsidRDefault="007A4D24">
      <w:pPr>
        <w:pStyle w:val="Standard"/>
        <w:spacing w:after="0"/>
        <w:jc w:val="both"/>
        <w:rPr>
          <w:rFonts w:ascii="Times New Roman" w:eastAsia="Calibri" w:hAnsi="Times New Roman" w:cs="Times New Roman"/>
        </w:rPr>
      </w:pPr>
    </w:p>
    <w:p w14:paraId="17CFB76C" w14:textId="2D98DCD1"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B00</w:t>
      </w:r>
      <w:r>
        <w:rPr>
          <w:rFonts w:ascii="Times New Roman" w:eastAsia="Calibri" w:hAnsi="Times New Roman" w:cs="Times New Roman"/>
        </w:rPr>
        <w:t>8</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CODICE PROGRESSIVO DIVISIONE</w:t>
      </w:r>
    </w:p>
    <w:p w14:paraId="2824B7FC" w14:textId="77777777" w:rsidR="007A4D24" w:rsidRPr="0094553F" w:rsidRDefault="000F5505" w:rsidP="008F7B61">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Definizione: Identifica la tipologia della divisione del reparto.</w:t>
      </w:r>
    </w:p>
    <w:p w14:paraId="34F2F4A7" w14:textId="77777777" w:rsidR="00965227" w:rsidRPr="0094553F" w:rsidRDefault="00965227" w:rsidP="008F7B61">
      <w:pPr>
        <w:spacing w:line="240" w:lineRule="atLeast"/>
        <w:jc w:val="both"/>
        <w:rPr>
          <w:rFonts w:ascii="Times New Roman" w:eastAsia="Calibri" w:hAnsi="Times New Roman" w:cs="Times New Roman"/>
        </w:rPr>
      </w:pPr>
      <w:r w:rsidRPr="0094553F">
        <w:rPr>
          <w:rFonts w:ascii="Times New Roman" w:eastAsia="Calibri" w:hAnsi="Times New Roman" w:cs="Times New Roman"/>
        </w:rPr>
        <w:t>Il codice dev’essere compilato se tipo sperimentatore = 01 (Struttura di ricovero) se si intende indentificare un reparto di degenza, mentre per le altre tipologie di struttura deve rimanere vuoto.</w:t>
      </w:r>
    </w:p>
    <w:p w14:paraId="2072CC77" w14:textId="77777777" w:rsidR="007A4D24" w:rsidRPr="0094553F" w:rsidRDefault="00965227" w:rsidP="008F7B61">
      <w:pPr>
        <w:spacing w:line="240" w:lineRule="atLeast"/>
        <w:jc w:val="both"/>
        <w:rPr>
          <w:rFonts w:ascii="Times New Roman" w:eastAsia="Calibri" w:hAnsi="Times New Roman" w:cs="Times New Roman"/>
        </w:rPr>
      </w:pPr>
      <w:r w:rsidRPr="0094553F">
        <w:rPr>
          <w:rFonts w:ascii="Times New Roman" w:eastAsia="Calibri" w:hAnsi="Times New Roman" w:cs="Times New Roman"/>
        </w:rPr>
        <w:t>Qualora si indichi una disciplina che non effettua degenza come ad es. 121 (comparti operatori) o 124 (farmacia ospedaliera) ecc., il Progressivo divisione non dovrà essere indicato.</w:t>
      </w:r>
    </w:p>
    <w:p w14:paraId="61829076" w14:textId="77777777" w:rsidR="008F7B61" w:rsidRPr="0094553F" w:rsidRDefault="008F7B61" w:rsidP="008F7B61">
      <w:pPr>
        <w:spacing w:line="240" w:lineRule="atLeast"/>
        <w:jc w:val="both"/>
        <w:rPr>
          <w:rFonts w:ascii="Times New Roman" w:eastAsia="Calibri" w:hAnsi="Times New Roman" w:cs="Times New Roman"/>
        </w:rPr>
      </w:pPr>
    </w:p>
    <w:p w14:paraId="110343F9" w14:textId="6BAACB56"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B00</w:t>
      </w:r>
      <w:r>
        <w:rPr>
          <w:rFonts w:ascii="Times New Roman" w:eastAsia="Calibri" w:hAnsi="Times New Roman" w:cs="Times New Roman"/>
        </w:rPr>
        <w:t>9</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 COGNOME DELLO SPERIMENTATORE </w:t>
      </w:r>
      <w:r w:rsidR="0086278B" w:rsidRPr="0094553F">
        <w:rPr>
          <w:rFonts w:ascii="Times New Roman" w:hAnsi="Times New Roman" w:cs="Times New Roman"/>
          <w:noProof/>
        </w:rPr>
        <w:drawing>
          <wp:inline distT="0" distB="0" distL="0" distR="0" wp14:anchorId="74A37D0F" wp14:editId="052CFF6B">
            <wp:extent cx="152400" cy="152400"/>
            <wp:effectExtent l="0" t="0" r="0" b="0"/>
            <wp:docPr id="37" name="Immagine33"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3"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3CBB7BD" w14:textId="4ED2A041" w:rsidR="007A4D24" w:rsidRPr="0094553F" w:rsidRDefault="000F5505" w:rsidP="3FB84077">
      <w:pPr>
        <w:pStyle w:val="Standard"/>
        <w:spacing w:after="0"/>
        <w:jc w:val="both"/>
        <w:rPr>
          <w:rFonts w:ascii="Times New Roman" w:eastAsia="Calibri" w:hAnsi="Times New Roman" w:cs="Times New Roman"/>
          <w:highlight w:val="green"/>
        </w:rPr>
      </w:pPr>
      <w:r w:rsidRPr="3FB84077">
        <w:rPr>
          <w:rFonts w:ascii="Times New Roman" w:eastAsia="Calibri" w:hAnsi="Times New Roman" w:cs="Times New Roman"/>
          <w:u w:val="single"/>
        </w:rPr>
        <w:t>Definizione</w:t>
      </w:r>
      <w:r w:rsidRPr="3FB84077">
        <w:rPr>
          <w:rFonts w:ascii="Times New Roman" w:eastAsia="Calibri" w:hAnsi="Times New Roman" w:cs="Times New Roman"/>
        </w:rPr>
        <w:t>: Indica il cognome dello sperimentatore principale.</w:t>
      </w:r>
      <w:r w:rsidR="28A46026" w:rsidRPr="3FB84077">
        <w:rPr>
          <w:rFonts w:ascii="Times New Roman" w:eastAsia="Calibri" w:hAnsi="Times New Roman" w:cs="Times New Roman"/>
        </w:rPr>
        <w:t xml:space="preserve"> </w:t>
      </w:r>
    </w:p>
    <w:p w14:paraId="0607D818" w14:textId="52E2AD1B" w:rsidR="007A4D24" w:rsidRPr="0094553F" w:rsidRDefault="28A46026" w:rsidP="3FB84077">
      <w:pPr>
        <w:pStyle w:val="Standard"/>
        <w:spacing w:after="0"/>
        <w:jc w:val="both"/>
        <w:rPr>
          <w:rFonts w:ascii="Times New Roman" w:eastAsia="Calibri" w:hAnsi="Times New Roman" w:cs="Times New Roman"/>
          <w:highlight w:val="green"/>
        </w:rPr>
      </w:pPr>
      <w:r w:rsidRPr="3FB84077">
        <w:rPr>
          <w:rFonts w:ascii="Times New Roman" w:eastAsia="Calibri" w:hAnsi="Times New Roman" w:cs="Times New Roman"/>
        </w:rPr>
        <w:t xml:space="preserve">Lo sperimentatore </w:t>
      </w:r>
      <w:r w:rsidR="008A5A49">
        <w:rPr>
          <w:rFonts w:ascii="Times New Roman" w:eastAsia="Calibri" w:hAnsi="Times New Roman" w:cs="Times New Roman"/>
        </w:rPr>
        <w:t xml:space="preserve">principale </w:t>
      </w:r>
      <w:r w:rsidRPr="3FB84077">
        <w:rPr>
          <w:rFonts w:ascii="Times New Roman" w:eastAsia="Calibri" w:hAnsi="Times New Roman" w:cs="Times New Roman"/>
        </w:rPr>
        <w:t xml:space="preserve">è </w:t>
      </w:r>
      <w:r w:rsidR="008A5A49">
        <w:rPr>
          <w:rFonts w:ascii="Times New Roman" w:eastAsia="Calibri" w:hAnsi="Times New Roman" w:cs="Times New Roman"/>
        </w:rPr>
        <w:t>l</w:t>
      </w:r>
      <w:r w:rsidRPr="3FB84077">
        <w:rPr>
          <w:rFonts w:ascii="Times New Roman" w:eastAsia="Calibri" w:hAnsi="Times New Roman" w:cs="Times New Roman"/>
        </w:rPr>
        <w:t xml:space="preserve">a persona responsabile della conduzione </w:t>
      </w:r>
      <w:r w:rsidR="008A5A49">
        <w:rPr>
          <w:rFonts w:ascii="Times New Roman" w:eastAsia="Calibri" w:hAnsi="Times New Roman" w:cs="Times New Roman"/>
        </w:rPr>
        <w:t>dello</w:t>
      </w:r>
      <w:r w:rsidRPr="3FB84077">
        <w:rPr>
          <w:rFonts w:ascii="Times New Roman" w:eastAsia="Calibri" w:hAnsi="Times New Roman" w:cs="Times New Roman"/>
        </w:rPr>
        <w:t xml:space="preserve"> studio clinico.</w:t>
      </w:r>
    </w:p>
    <w:p w14:paraId="2BA226A1" w14:textId="77777777" w:rsidR="007A4D24" w:rsidRPr="0094553F" w:rsidRDefault="007A4D24">
      <w:pPr>
        <w:pStyle w:val="Standard"/>
        <w:spacing w:after="0"/>
        <w:jc w:val="both"/>
        <w:rPr>
          <w:rFonts w:ascii="Times New Roman" w:eastAsia="Calibri" w:hAnsi="Times New Roman" w:cs="Times New Roman"/>
        </w:rPr>
      </w:pPr>
    </w:p>
    <w:p w14:paraId="2757D4F6" w14:textId="2924E71A"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B0</w:t>
      </w:r>
      <w:r>
        <w:rPr>
          <w:rFonts w:ascii="Times New Roman" w:eastAsia="Calibri" w:hAnsi="Times New Roman" w:cs="Times New Roman"/>
        </w:rPr>
        <w:t>10</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 NOME DELLO SPERIMENTATORE </w:t>
      </w:r>
      <w:r w:rsidR="0086278B" w:rsidRPr="0094553F">
        <w:rPr>
          <w:rFonts w:ascii="Times New Roman" w:hAnsi="Times New Roman" w:cs="Times New Roman"/>
          <w:noProof/>
        </w:rPr>
        <w:drawing>
          <wp:inline distT="0" distB="0" distL="0" distR="0" wp14:anchorId="32DD3634" wp14:editId="77D017C6">
            <wp:extent cx="152400" cy="152400"/>
            <wp:effectExtent l="0" t="0" r="0" b="0"/>
            <wp:docPr id="38" name="Immagine34"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4"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8F3E98D"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Indica il nome dello sperimentatore principale.</w:t>
      </w:r>
    </w:p>
    <w:p w14:paraId="17AD93B2" w14:textId="77777777" w:rsidR="007A4D24" w:rsidRPr="0094553F" w:rsidRDefault="007A4D24">
      <w:pPr>
        <w:pStyle w:val="Standard"/>
        <w:spacing w:after="0"/>
        <w:jc w:val="both"/>
        <w:rPr>
          <w:rFonts w:ascii="Times New Roman" w:eastAsia="Calibri" w:hAnsi="Times New Roman" w:cs="Times New Roman"/>
        </w:rPr>
      </w:pPr>
    </w:p>
    <w:p w14:paraId="7D643E47" w14:textId="2B11396D"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B0</w:t>
      </w:r>
      <w:r>
        <w:rPr>
          <w:rFonts w:ascii="Times New Roman" w:eastAsia="Calibri" w:hAnsi="Times New Roman" w:cs="Times New Roman"/>
        </w:rPr>
        <w:t>11</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 PROFILO DELLO SPERIMENTATORE </w:t>
      </w:r>
      <w:r w:rsidR="0086278B" w:rsidRPr="0094553F">
        <w:rPr>
          <w:rFonts w:ascii="Times New Roman" w:hAnsi="Times New Roman" w:cs="Times New Roman"/>
          <w:noProof/>
        </w:rPr>
        <w:drawing>
          <wp:inline distT="0" distB="0" distL="0" distR="0" wp14:anchorId="680EC0FD" wp14:editId="663E1C49">
            <wp:extent cx="152400" cy="152400"/>
            <wp:effectExtent l="0" t="0" r="0" b="0"/>
            <wp:docPr id="39" name="Immagine35"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5"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E1205C5" w14:textId="2B8CB73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Indica il profilo </w:t>
      </w:r>
      <w:r w:rsidR="008A5A49">
        <w:rPr>
          <w:rFonts w:ascii="Times New Roman" w:eastAsia="Calibri" w:hAnsi="Times New Roman" w:cs="Times New Roman"/>
        </w:rPr>
        <w:t xml:space="preserve">professionale </w:t>
      </w:r>
      <w:r w:rsidRPr="0094553F">
        <w:rPr>
          <w:rFonts w:ascii="Times New Roman" w:eastAsia="Calibri" w:hAnsi="Times New Roman" w:cs="Times New Roman"/>
        </w:rPr>
        <w:t>dello sperimentatore principale.</w:t>
      </w:r>
    </w:p>
    <w:p w14:paraId="1B7F985B"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7DC9EAD4"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Medico</w:t>
      </w:r>
    </w:p>
    <w:p w14:paraId="164FFE26"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Medico di Medicina Generale/Pediatra di Libera Scelta</w:t>
      </w:r>
    </w:p>
    <w:p w14:paraId="623AE2AC"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Infermiere\a</w:t>
      </w:r>
    </w:p>
    <w:p w14:paraId="62EE4595"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Fisioterapista</w:t>
      </w:r>
    </w:p>
    <w:p w14:paraId="79C1A017"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Ostetrico\a</w:t>
      </w:r>
    </w:p>
    <w:p w14:paraId="5F140768"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Psicologo\a /Neuropsicologo\a</w:t>
      </w:r>
    </w:p>
    <w:p w14:paraId="055EFDF2"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Biologo\a</w:t>
      </w:r>
    </w:p>
    <w:p w14:paraId="5C19E3B9"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Farmacista</w:t>
      </w:r>
    </w:p>
    <w:p w14:paraId="6CF519CB"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Statistico</w:t>
      </w:r>
    </w:p>
    <w:p w14:paraId="206EC527"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Ingegnere</w:t>
      </w:r>
    </w:p>
    <w:p w14:paraId="2B127584" w14:textId="77777777" w:rsidR="007A4D24" w:rsidRPr="0094553F" w:rsidRDefault="000F5505" w:rsidP="00CC5143">
      <w:pPr>
        <w:pStyle w:val="Paragrafoelenco"/>
        <w:numPr>
          <w:ilvl w:val="0"/>
          <w:numId w:val="64"/>
        </w:numPr>
        <w:spacing w:after="0"/>
        <w:jc w:val="both"/>
        <w:rPr>
          <w:rFonts w:ascii="Times New Roman" w:hAnsi="Times New Roman" w:cs="Times New Roman"/>
        </w:rPr>
      </w:pPr>
      <w:r w:rsidRPr="0094553F">
        <w:rPr>
          <w:rFonts w:ascii="Times New Roman" w:eastAsia="Calibri" w:hAnsi="Times New Roman" w:cs="Times New Roman"/>
        </w:rPr>
        <w:t>Altro (es. tecnico di neurofisiopatologia, educatore professionale, assistente sociale,</w:t>
      </w:r>
      <w:proofErr w:type="gramStart"/>
      <w:r w:rsidRPr="0094553F">
        <w:rPr>
          <w:rFonts w:ascii="Times New Roman" w:eastAsia="Calibri" w:hAnsi="Times New Roman" w:cs="Times New Roman"/>
        </w:rPr>
        <w:t xml:space="preserve"> ..</w:t>
      </w:r>
      <w:proofErr w:type="gramEnd"/>
      <w:r w:rsidRPr="0094553F">
        <w:rPr>
          <w:rFonts w:ascii="Times New Roman" w:eastAsia="Calibri" w:hAnsi="Times New Roman" w:cs="Times New Roman"/>
        </w:rPr>
        <w:t>)</w:t>
      </w:r>
    </w:p>
    <w:p w14:paraId="0DE4B5B7" w14:textId="77777777" w:rsidR="007A4D24" w:rsidRPr="0094553F" w:rsidRDefault="007A4D24">
      <w:pPr>
        <w:pStyle w:val="Standard"/>
        <w:spacing w:after="0"/>
        <w:jc w:val="both"/>
        <w:rPr>
          <w:rFonts w:ascii="Times New Roman" w:eastAsia="Calibri" w:hAnsi="Times New Roman" w:cs="Times New Roman"/>
        </w:rPr>
      </w:pPr>
    </w:p>
    <w:p w14:paraId="696652F1" w14:textId="20811813"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B0</w:t>
      </w:r>
      <w:r>
        <w:rPr>
          <w:rFonts w:ascii="Times New Roman" w:eastAsia="Calibri" w:hAnsi="Times New Roman" w:cs="Times New Roman"/>
        </w:rPr>
        <w:t>12</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 NUMERO SOGGETTI PREVISTI NEL CENTRO </w:t>
      </w:r>
      <w:r w:rsidR="0086278B" w:rsidRPr="0094553F">
        <w:rPr>
          <w:rFonts w:ascii="Times New Roman" w:hAnsi="Times New Roman" w:cs="Times New Roman"/>
          <w:noProof/>
        </w:rPr>
        <w:drawing>
          <wp:inline distT="0" distB="0" distL="0" distR="0" wp14:anchorId="7CBA4AA4" wp14:editId="14A05734">
            <wp:extent cx="152400" cy="152400"/>
            <wp:effectExtent l="0" t="0" r="0" b="0"/>
            <wp:docPr id="40" name="Immagine36"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6"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DBF0D7D" w14:textId="5376D51F" w:rsidR="00431A4B" w:rsidRPr="00E200AB"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Indica il numero di soggetti previsti nel </w:t>
      </w:r>
      <w:r w:rsidR="008A5A49">
        <w:rPr>
          <w:rFonts w:ascii="Times New Roman" w:eastAsia="Calibri" w:hAnsi="Times New Roman" w:cs="Times New Roman"/>
        </w:rPr>
        <w:t>C</w:t>
      </w:r>
      <w:r w:rsidRPr="0094553F">
        <w:rPr>
          <w:rFonts w:ascii="Times New Roman" w:eastAsia="Calibri" w:hAnsi="Times New Roman" w:cs="Times New Roman"/>
        </w:rPr>
        <w:t>entro sperimentale.</w:t>
      </w:r>
    </w:p>
    <w:p w14:paraId="20596891" w14:textId="77777777" w:rsidR="007A4D24" w:rsidRPr="0094553F" w:rsidRDefault="000F5505">
      <w:pPr>
        <w:pStyle w:val="Citazioneintensa"/>
        <w:rPr>
          <w:rFonts w:ascii="Times New Roman" w:hAnsi="Times New Roman" w:cs="Times New Roman"/>
          <w:color w:val="auto"/>
        </w:rPr>
      </w:pPr>
      <w:r w:rsidRPr="0094553F">
        <w:rPr>
          <w:rFonts w:ascii="Times New Roman" w:hAnsi="Times New Roman" w:cs="Times New Roman"/>
          <w:b/>
          <w:bCs/>
          <w:color w:val="auto"/>
          <w:sz w:val="28"/>
          <w:szCs w:val="28"/>
        </w:rPr>
        <w:lastRenderedPageBreak/>
        <w:t>Sezione dati farmaco sperimentale – C</w:t>
      </w:r>
    </w:p>
    <w:p w14:paraId="22A73B37" w14:textId="75B16412" w:rsidR="008B48BE" w:rsidRPr="0094553F" w:rsidRDefault="000F5505">
      <w:pPr>
        <w:pStyle w:val="Standard"/>
        <w:spacing w:after="0"/>
        <w:jc w:val="center"/>
        <w:rPr>
          <w:rFonts w:ascii="Times New Roman" w:eastAsia="Calibri" w:hAnsi="Times New Roman" w:cs="Times New Roman"/>
          <w:b/>
          <w:bCs/>
        </w:rPr>
      </w:pPr>
      <w:r w:rsidRPr="0094553F">
        <w:rPr>
          <w:rFonts w:ascii="Times New Roman" w:eastAsia="Calibri" w:hAnsi="Times New Roman" w:cs="Times New Roman"/>
          <w:b/>
          <w:bCs/>
        </w:rPr>
        <w:t>Per gli studi interventistici con farmaco</w:t>
      </w:r>
      <w:r w:rsidR="008F7D78">
        <w:rPr>
          <w:rFonts w:ascii="Times New Roman" w:eastAsia="Calibri" w:hAnsi="Times New Roman" w:cs="Times New Roman"/>
          <w:b/>
          <w:bCs/>
        </w:rPr>
        <w:t>,</w:t>
      </w:r>
      <w:r w:rsidRPr="0094553F">
        <w:rPr>
          <w:rFonts w:ascii="Times New Roman" w:eastAsia="Calibri" w:hAnsi="Times New Roman" w:cs="Times New Roman"/>
          <w:b/>
          <w:bCs/>
        </w:rPr>
        <w:t xml:space="preserve"> con ATMP e </w:t>
      </w:r>
    </w:p>
    <w:p w14:paraId="74D9695A" w14:textId="77777777" w:rsidR="007A4D24" w:rsidRPr="0094553F" w:rsidRDefault="000F5505">
      <w:pPr>
        <w:pStyle w:val="Standard"/>
        <w:spacing w:after="0"/>
        <w:jc w:val="center"/>
        <w:rPr>
          <w:rFonts w:ascii="Times New Roman" w:hAnsi="Times New Roman" w:cs="Times New Roman"/>
        </w:rPr>
      </w:pPr>
      <w:r w:rsidRPr="0094553F">
        <w:rPr>
          <w:rFonts w:ascii="Times New Roman" w:eastAsia="Calibri" w:hAnsi="Times New Roman" w:cs="Times New Roman"/>
          <w:b/>
          <w:bCs/>
        </w:rPr>
        <w:t>per gli studi osservazionali con farmaco, con ATMP</w:t>
      </w:r>
    </w:p>
    <w:p w14:paraId="6B62F1B3" w14:textId="77777777" w:rsidR="007A4D24" w:rsidRPr="0094553F" w:rsidRDefault="007A4D24">
      <w:pPr>
        <w:pStyle w:val="Standard"/>
        <w:spacing w:after="0"/>
        <w:jc w:val="both"/>
        <w:rPr>
          <w:rFonts w:ascii="Times New Roman" w:eastAsia="Calibri" w:hAnsi="Times New Roman" w:cs="Times New Roman"/>
        </w:rPr>
      </w:pPr>
    </w:p>
    <w:p w14:paraId="344B23F2" w14:textId="58001DBD" w:rsidR="00737A57" w:rsidRPr="0094553F" w:rsidRDefault="00737A57" w:rsidP="00737A57">
      <w:pPr>
        <w:pStyle w:val="Standard"/>
        <w:spacing w:after="0"/>
        <w:jc w:val="both"/>
        <w:rPr>
          <w:rFonts w:ascii="Times New Roman" w:hAnsi="Times New Roman" w:cs="Times New Roman"/>
        </w:rPr>
      </w:pPr>
      <w:r>
        <w:rPr>
          <w:rFonts w:ascii="Times New Roman" w:eastAsia="Calibri" w:hAnsi="Times New Roman" w:cs="Times New Roman"/>
        </w:rPr>
        <w:t>C</w:t>
      </w:r>
      <w:r w:rsidRPr="0094553F">
        <w:rPr>
          <w:rFonts w:ascii="Times New Roman" w:eastAsia="Calibri" w:hAnsi="Times New Roman" w:cs="Times New Roman"/>
        </w:rPr>
        <w:t>001 - CODICE AZIENDA</w:t>
      </w:r>
    </w:p>
    <w:p w14:paraId="41AED281" w14:textId="77777777" w:rsidR="00737A57" w:rsidRPr="0094553F" w:rsidRDefault="00737A57" w:rsidP="00737A57">
      <w:pPr>
        <w:pStyle w:val="Standard"/>
        <w:tabs>
          <w:tab w:val="left" w:pos="9071"/>
        </w:tabs>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Codice dell’Azienda USL, Ospedaliera o IRCCS nel cui territorio è ubicata il centro sperimentale  </w:t>
      </w:r>
    </w:p>
    <w:p w14:paraId="6ACE85AA" w14:textId="77777777" w:rsidR="00737A57" w:rsidRPr="0094553F" w:rsidRDefault="00737A57" w:rsidP="00737A57">
      <w:pPr>
        <w:pStyle w:val="Standard"/>
        <w:tabs>
          <w:tab w:val="left" w:pos="9071"/>
        </w:tabs>
        <w:spacing w:after="0"/>
        <w:jc w:val="both"/>
        <w:rPr>
          <w:rFonts w:ascii="Times New Roman" w:eastAsia="Calibri" w:hAnsi="Times New Roman" w:cs="Times New Roman"/>
        </w:rPr>
      </w:pPr>
    </w:p>
    <w:p w14:paraId="0FEAACB1" w14:textId="28716A2E" w:rsidR="00737A57" w:rsidRPr="0094553F" w:rsidRDefault="00737A57" w:rsidP="00737A57">
      <w:pPr>
        <w:pStyle w:val="Titolo2"/>
        <w:spacing w:before="0"/>
        <w:jc w:val="both"/>
        <w:rPr>
          <w:rFonts w:ascii="Times New Roman" w:hAnsi="Times New Roman"/>
          <w:color w:val="auto"/>
        </w:rPr>
      </w:pPr>
      <w:r>
        <w:rPr>
          <w:rFonts w:ascii="Times New Roman" w:eastAsia="Calibri" w:hAnsi="Times New Roman"/>
          <w:color w:val="auto"/>
          <w:sz w:val="24"/>
          <w:szCs w:val="24"/>
        </w:rPr>
        <w:t>C</w:t>
      </w:r>
      <w:r w:rsidRPr="00895C17">
        <w:rPr>
          <w:rFonts w:ascii="Times New Roman" w:eastAsia="Calibri" w:hAnsi="Times New Roman"/>
          <w:color w:val="auto"/>
          <w:sz w:val="24"/>
          <w:szCs w:val="24"/>
        </w:rPr>
        <w:t xml:space="preserve">002 - CODICE PROTOCOLLO </w:t>
      </w:r>
      <w:r w:rsidRPr="00895C17">
        <w:rPr>
          <w:rFonts w:ascii="Times New Roman" w:hAnsi="Times New Roman"/>
          <w:noProof/>
          <w:color w:val="auto"/>
        </w:rPr>
        <w:drawing>
          <wp:inline distT="0" distB="0" distL="0" distR="0" wp14:anchorId="61734A10" wp14:editId="1EED3A61">
            <wp:extent cx="152400" cy="152400"/>
            <wp:effectExtent l="0" t="0" r="0" b="0"/>
            <wp:docPr id="688625403" name="Immagine46"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6"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8EFC55D" w14:textId="77777777" w:rsidR="00737A57" w:rsidRPr="0094553F" w:rsidRDefault="00737A57" w:rsidP="00737A57">
      <w:pPr>
        <w:pStyle w:val="Standard"/>
        <w:spacing w:after="0"/>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Corrisponde al codice identificativo dello studio assegnato dal Promotore</w:t>
      </w:r>
      <w:r>
        <w:rPr>
          <w:rFonts w:ascii="Times New Roman" w:eastAsia="Calibri" w:hAnsi="Times New Roman" w:cs="Times New Roman"/>
        </w:rPr>
        <w:t xml:space="preserve"> (e </w:t>
      </w:r>
      <w:r>
        <w:rPr>
          <w:rFonts w:ascii="Times New Roman" w:eastAsia="Calibri" w:hAnsi="Times New Roman"/>
        </w:rPr>
        <w:t>al campo A002)</w:t>
      </w:r>
    </w:p>
    <w:p w14:paraId="54C1345B" w14:textId="77777777" w:rsidR="00C23422" w:rsidRPr="0094553F" w:rsidRDefault="00C23422">
      <w:pPr>
        <w:pStyle w:val="Standard"/>
        <w:spacing w:after="0"/>
        <w:jc w:val="both"/>
        <w:rPr>
          <w:rFonts w:ascii="Times New Roman" w:eastAsia="Calibri" w:hAnsi="Times New Roman" w:cs="Times New Roman"/>
        </w:rPr>
      </w:pPr>
    </w:p>
    <w:p w14:paraId="5354F804" w14:textId="48C52248"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C00</w:t>
      </w:r>
      <w:r>
        <w:rPr>
          <w:rFonts w:ascii="Times New Roman" w:eastAsia="Calibri" w:hAnsi="Times New Roman" w:cs="Times New Roman"/>
        </w:rPr>
        <w:t>3</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PROGRESSIVO UNIVOCO DEL FARMACO IN STUDIO</w:t>
      </w:r>
    </w:p>
    <w:p w14:paraId="298776E6" w14:textId="77777777" w:rsidR="007C69F9" w:rsidRPr="0094553F" w:rsidRDefault="007C69F9" w:rsidP="007C69F9">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 xml:space="preserve">Numero progressivo da 1 a n. </w:t>
      </w:r>
    </w:p>
    <w:p w14:paraId="4C1C024A" w14:textId="05C0A73C" w:rsidR="00F14522" w:rsidRPr="0094553F" w:rsidRDefault="00F14522" w:rsidP="007C69F9">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Nello stesso studio p</w:t>
      </w:r>
      <w:r w:rsidR="008B48BE" w:rsidRPr="0094553F">
        <w:rPr>
          <w:rFonts w:ascii="Times New Roman" w:eastAsia="Calibri" w:hAnsi="Times New Roman" w:cs="Times New Roman"/>
        </w:rPr>
        <w:t>ossono</w:t>
      </w:r>
      <w:r w:rsidR="00FA09AF" w:rsidRPr="0094553F">
        <w:rPr>
          <w:rFonts w:ascii="Times New Roman" w:eastAsia="Calibri" w:hAnsi="Times New Roman" w:cs="Times New Roman"/>
        </w:rPr>
        <w:t xml:space="preserve"> essere utilizzat</w:t>
      </w:r>
      <w:r w:rsidR="008B48BE" w:rsidRPr="0094553F">
        <w:rPr>
          <w:rFonts w:ascii="Times New Roman" w:eastAsia="Calibri" w:hAnsi="Times New Roman" w:cs="Times New Roman"/>
        </w:rPr>
        <w:t>i</w:t>
      </w:r>
      <w:r w:rsidR="00FA09AF" w:rsidRPr="0094553F">
        <w:rPr>
          <w:rFonts w:ascii="Times New Roman" w:eastAsia="Calibri" w:hAnsi="Times New Roman" w:cs="Times New Roman"/>
        </w:rPr>
        <w:t xml:space="preserve"> uno o più farmaci</w:t>
      </w:r>
      <w:r w:rsidRPr="0094553F">
        <w:rPr>
          <w:rFonts w:ascii="Times New Roman" w:eastAsia="Calibri" w:hAnsi="Times New Roman" w:cs="Times New Roman"/>
        </w:rPr>
        <w:t xml:space="preserve"> e questa variabile </w:t>
      </w:r>
      <w:r w:rsidR="00FA09AF" w:rsidRPr="0094553F">
        <w:rPr>
          <w:rFonts w:ascii="Times New Roman" w:eastAsia="Calibri" w:hAnsi="Times New Roman" w:cs="Times New Roman"/>
        </w:rPr>
        <w:t>(</w:t>
      </w:r>
      <w:r w:rsidR="00260032" w:rsidRPr="0094553F">
        <w:rPr>
          <w:rFonts w:ascii="Times New Roman" w:eastAsia="Calibri" w:hAnsi="Times New Roman" w:cs="Times New Roman"/>
        </w:rPr>
        <w:t>C00</w:t>
      </w:r>
      <w:r w:rsidR="00260032">
        <w:rPr>
          <w:rFonts w:ascii="Times New Roman" w:eastAsia="Calibri" w:hAnsi="Times New Roman" w:cs="Times New Roman"/>
        </w:rPr>
        <w:t>3</w:t>
      </w:r>
      <w:r w:rsidR="00FA09AF" w:rsidRPr="0094553F">
        <w:rPr>
          <w:rFonts w:ascii="Times New Roman" w:eastAsia="Calibri" w:hAnsi="Times New Roman" w:cs="Times New Roman"/>
        </w:rPr>
        <w:t xml:space="preserve">) </w:t>
      </w:r>
      <w:r w:rsidR="003A6937" w:rsidRPr="0094553F">
        <w:rPr>
          <w:rFonts w:ascii="Times New Roman" w:eastAsia="Calibri" w:hAnsi="Times New Roman" w:cs="Times New Roman"/>
        </w:rPr>
        <w:t>rappresenta</w:t>
      </w:r>
      <w:r w:rsidRPr="0094553F">
        <w:rPr>
          <w:rFonts w:ascii="Times New Roman" w:eastAsia="Calibri" w:hAnsi="Times New Roman" w:cs="Times New Roman"/>
        </w:rPr>
        <w:t xml:space="preserve"> il numero di farmaci </w:t>
      </w:r>
      <w:r w:rsidR="008F7D78">
        <w:rPr>
          <w:rFonts w:ascii="Times New Roman" w:eastAsia="Calibri" w:hAnsi="Times New Roman" w:cs="Times New Roman"/>
        </w:rPr>
        <w:t>oggetto di</w:t>
      </w:r>
      <w:r w:rsidR="008F7D78" w:rsidRPr="0094553F">
        <w:rPr>
          <w:rFonts w:ascii="Times New Roman" w:eastAsia="Calibri" w:hAnsi="Times New Roman" w:cs="Times New Roman"/>
        </w:rPr>
        <w:t xml:space="preserve"> </w:t>
      </w:r>
      <w:r w:rsidRPr="0094553F">
        <w:rPr>
          <w:rFonts w:ascii="Times New Roman" w:eastAsia="Calibri" w:hAnsi="Times New Roman" w:cs="Times New Roman"/>
        </w:rPr>
        <w:t>studio.</w:t>
      </w:r>
    </w:p>
    <w:p w14:paraId="5B88EE15" w14:textId="77777777" w:rsidR="00F14522" w:rsidRPr="0094553F" w:rsidRDefault="003A6937" w:rsidP="007C69F9">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Indicare 1 s</w:t>
      </w:r>
      <w:r w:rsidR="00F14522" w:rsidRPr="0094553F">
        <w:rPr>
          <w:rFonts w:ascii="Times New Roman" w:eastAsia="Calibri" w:hAnsi="Times New Roman" w:cs="Times New Roman"/>
        </w:rPr>
        <w:t xml:space="preserve">e nello studio viene </w:t>
      </w:r>
      <w:r w:rsidR="00FA09AF" w:rsidRPr="0094553F">
        <w:rPr>
          <w:rFonts w:ascii="Times New Roman" w:eastAsia="Calibri" w:hAnsi="Times New Roman" w:cs="Times New Roman"/>
        </w:rPr>
        <w:t>utilizzato</w:t>
      </w:r>
      <w:r w:rsidR="00F14522" w:rsidRPr="0094553F">
        <w:rPr>
          <w:rFonts w:ascii="Times New Roman" w:eastAsia="Calibri" w:hAnsi="Times New Roman" w:cs="Times New Roman"/>
        </w:rPr>
        <w:t xml:space="preserve"> un solo farmaco</w:t>
      </w:r>
      <w:r w:rsidRPr="0094553F">
        <w:rPr>
          <w:rFonts w:ascii="Times New Roman" w:eastAsia="Calibri" w:hAnsi="Times New Roman" w:cs="Times New Roman"/>
        </w:rPr>
        <w:t xml:space="preserve"> </w:t>
      </w:r>
    </w:p>
    <w:p w14:paraId="34948964" w14:textId="77777777" w:rsidR="007C69F9" w:rsidRPr="0094553F" w:rsidRDefault="003A6937" w:rsidP="007C69F9">
      <w:pPr>
        <w:pStyle w:val="Standard"/>
        <w:spacing w:after="0"/>
        <w:jc w:val="both"/>
        <w:rPr>
          <w:rFonts w:ascii="Times New Roman" w:hAnsi="Times New Roman" w:cs="Times New Roman"/>
        </w:rPr>
      </w:pPr>
      <w:r w:rsidRPr="0094553F">
        <w:rPr>
          <w:rFonts w:ascii="Times New Roman" w:eastAsia="Calibri" w:hAnsi="Times New Roman" w:cs="Times New Roman"/>
        </w:rPr>
        <w:t>Indicare N (numero di farmaci in studio) s</w:t>
      </w:r>
      <w:r w:rsidR="00F14522" w:rsidRPr="0094553F">
        <w:rPr>
          <w:rFonts w:ascii="Times New Roman" w:eastAsia="Calibri" w:hAnsi="Times New Roman" w:cs="Times New Roman"/>
        </w:rPr>
        <w:t xml:space="preserve">e nello studio vengono </w:t>
      </w:r>
      <w:r w:rsidR="00FA09AF" w:rsidRPr="0094553F">
        <w:rPr>
          <w:rFonts w:ascii="Times New Roman" w:eastAsia="Calibri" w:hAnsi="Times New Roman" w:cs="Times New Roman"/>
        </w:rPr>
        <w:t>utilizzati</w:t>
      </w:r>
      <w:r w:rsidR="00F14522" w:rsidRPr="0094553F">
        <w:rPr>
          <w:rFonts w:ascii="Times New Roman" w:eastAsia="Calibri" w:hAnsi="Times New Roman" w:cs="Times New Roman"/>
        </w:rPr>
        <w:t xml:space="preserve"> </w:t>
      </w:r>
      <w:proofErr w:type="gramStart"/>
      <w:r w:rsidR="00F14522" w:rsidRPr="0094553F">
        <w:rPr>
          <w:rFonts w:ascii="Times New Roman" w:eastAsia="Calibri" w:hAnsi="Times New Roman" w:cs="Times New Roman"/>
        </w:rPr>
        <w:t>2</w:t>
      </w:r>
      <w:proofErr w:type="gramEnd"/>
      <w:r w:rsidR="00F14522" w:rsidRPr="0094553F">
        <w:rPr>
          <w:rFonts w:ascii="Times New Roman" w:eastAsia="Calibri" w:hAnsi="Times New Roman" w:cs="Times New Roman"/>
        </w:rPr>
        <w:t xml:space="preserve"> o più farmaci </w:t>
      </w:r>
    </w:p>
    <w:p w14:paraId="02F2C34E" w14:textId="77777777" w:rsidR="007A4D24" w:rsidRPr="0094553F" w:rsidRDefault="007A4D24">
      <w:pPr>
        <w:pStyle w:val="Standard"/>
        <w:spacing w:after="0"/>
        <w:jc w:val="both"/>
        <w:rPr>
          <w:rFonts w:ascii="Times New Roman" w:eastAsia="Calibri" w:hAnsi="Times New Roman" w:cs="Times New Roman"/>
        </w:rPr>
      </w:pPr>
    </w:p>
    <w:p w14:paraId="6D48DDB9" w14:textId="23B2151C"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C00</w:t>
      </w:r>
      <w:r>
        <w:rPr>
          <w:rFonts w:ascii="Times New Roman" w:eastAsia="Calibri" w:hAnsi="Times New Roman" w:cs="Times New Roman"/>
        </w:rPr>
        <w:t>4</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 PRINCIPIO ATTIVO CON O SENZA ATC </w:t>
      </w:r>
      <w:r w:rsidR="0086278B" w:rsidRPr="0094553F">
        <w:rPr>
          <w:noProof/>
        </w:rPr>
        <w:drawing>
          <wp:inline distT="0" distB="0" distL="0" distR="0" wp14:anchorId="69C065A6" wp14:editId="037AAF36">
            <wp:extent cx="152400" cy="152400"/>
            <wp:effectExtent l="0" t="0" r="0" b="0"/>
            <wp:docPr id="41" name="Immagine37"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p w14:paraId="3052D79D" w14:textId="722E4034" w:rsidR="007A4D24" w:rsidRPr="0094553F" w:rsidRDefault="000F5505">
      <w:pPr>
        <w:pStyle w:val="Standard"/>
        <w:spacing w:after="0"/>
        <w:jc w:val="both"/>
        <w:rPr>
          <w:rFonts w:ascii="Times New Roman" w:eastAsia="Calibri" w:hAnsi="Times New Roman" w:cs="Times New Roman"/>
        </w:rPr>
      </w:pPr>
      <w:r w:rsidRPr="3FB84077">
        <w:rPr>
          <w:rFonts w:ascii="Times New Roman" w:eastAsia="Calibri" w:hAnsi="Times New Roman" w:cs="Times New Roman"/>
          <w:u w:val="single"/>
        </w:rPr>
        <w:t>Definizione</w:t>
      </w:r>
      <w:r w:rsidRPr="3FB84077">
        <w:rPr>
          <w:rFonts w:ascii="Times New Roman" w:eastAsia="Calibri" w:hAnsi="Times New Roman" w:cs="Times New Roman"/>
        </w:rPr>
        <w:t xml:space="preserve">: Indica se </w:t>
      </w:r>
      <w:r w:rsidR="008A5A49">
        <w:rPr>
          <w:rFonts w:ascii="Times New Roman" w:eastAsia="Calibri" w:hAnsi="Times New Roman" w:cs="Times New Roman"/>
        </w:rPr>
        <w:t xml:space="preserve">il </w:t>
      </w:r>
      <w:r w:rsidRPr="3FB84077">
        <w:rPr>
          <w:rFonts w:ascii="Times New Roman" w:eastAsia="Calibri" w:hAnsi="Times New Roman" w:cs="Times New Roman"/>
        </w:rPr>
        <w:t xml:space="preserve">principio attivo oggetto </w:t>
      </w:r>
      <w:r w:rsidR="00FC6BFC" w:rsidRPr="3FB84077">
        <w:rPr>
          <w:rFonts w:ascii="Times New Roman" w:eastAsia="Calibri" w:hAnsi="Times New Roman" w:cs="Times New Roman"/>
        </w:rPr>
        <w:t xml:space="preserve">di studio </w:t>
      </w:r>
      <w:r w:rsidRPr="3FB84077">
        <w:rPr>
          <w:rFonts w:ascii="Times New Roman" w:eastAsia="Calibri" w:hAnsi="Times New Roman" w:cs="Times New Roman"/>
        </w:rPr>
        <w:t>è identificato con un codice ATC</w:t>
      </w:r>
      <w:r w:rsidR="003D78F1" w:rsidRPr="3FB84077">
        <w:rPr>
          <w:rFonts w:ascii="Times New Roman" w:eastAsia="Calibri" w:hAnsi="Times New Roman" w:cs="Times New Roman"/>
        </w:rPr>
        <w:t xml:space="preserve"> o meno</w:t>
      </w:r>
      <w:r w:rsidRPr="3FB84077">
        <w:rPr>
          <w:rFonts w:ascii="Times New Roman" w:eastAsia="Calibri" w:hAnsi="Times New Roman" w:cs="Times New Roman"/>
        </w:rPr>
        <w:t>.</w:t>
      </w:r>
    </w:p>
    <w:p w14:paraId="66663796" w14:textId="75745BAB" w:rsidR="008A5A49" w:rsidRDefault="008A5A49" w:rsidP="008A5A49">
      <w:pPr>
        <w:pStyle w:val="Standard"/>
        <w:spacing w:after="0"/>
        <w:jc w:val="both"/>
        <w:rPr>
          <w:rFonts w:ascii="Times New Roman" w:eastAsia="Calibri" w:hAnsi="Times New Roman" w:cs="Times New Roman"/>
          <w:highlight w:val="green"/>
        </w:rPr>
      </w:pPr>
      <w:r w:rsidRPr="3FB84077">
        <w:rPr>
          <w:rFonts w:ascii="Times New Roman" w:eastAsia="Calibri" w:hAnsi="Times New Roman" w:cs="Times New Roman"/>
        </w:rPr>
        <w:t>L’ATC è acronimo di sistema Anatomico Terapeutico e Chimico ed è la codifica internazionale utilizzata per la classificazione sistematica dei farmaci</w:t>
      </w:r>
      <w:r>
        <w:rPr>
          <w:rFonts w:ascii="Times New Roman" w:eastAsia="Calibri" w:hAnsi="Times New Roman" w:cs="Times New Roman"/>
        </w:rPr>
        <w:t>.</w:t>
      </w:r>
      <w:r w:rsidRPr="3FB84077">
        <w:rPr>
          <w:rFonts w:ascii="Times New Roman" w:eastAsia="Calibri" w:hAnsi="Times New Roman" w:cs="Times New Roman"/>
        </w:rPr>
        <w:t xml:space="preserve">  </w:t>
      </w:r>
    </w:p>
    <w:p w14:paraId="1522785C" w14:textId="32EF10EC" w:rsidR="3FB84077" w:rsidRDefault="3FB84077" w:rsidP="3FB84077">
      <w:pPr>
        <w:pStyle w:val="Standard"/>
        <w:spacing w:after="0"/>
        <w:jc w:val="both"/>
        <w:rPr>
          <w:rFonts w:ascii="Times New Roman" w:eastAsia="Calibri" w:hAnsi="Times New Roman" w:cs="Times New Roman"/>
        </w:rPr>
      </w:pPr>
    </w:p>
    <w:p w14:paraId="5F73B676" w14:textId="77777777" w:rsidR="003D78F1" w:rsidRPr="0094553F" w:rsidRDefault="003D78F1">
      <w:pPr>
        <w:pStyle w:val="Standard"/>
        <w:spacing w:after="0"/>
        <w:jc w:val="both"/>
        <w:rPr>
          <w:rFonts w:ascii="Times New Roman" w:hAnsi="Times New Roman" w:cs="Times New Roman"/>
        </w:rPr>
      </w:pPr>
      <w:r w:rsidRPr="0094553F">
        <w:rPr>
          <w:rFonts w:ascii="Times New Roman" w:hAnsi="Times New Roman" w:cs="Times New Roman"/>
        </w:rPr>
        <w:t>Valori ammessi:</w:t>
      </w:r>
    </w:p>
    <w:p w14:paraId="5EDB61F1" w14:textId="77777777" w:rsidR="003D78F1" w:rsidRPr="0094553F" w:rsidRDefault="003D78F1" w:rsidP="003D78F1">
      <w:pPr>
        <w:pStyle w:val="Paragrafoelenco"/>
        <w:spacing w:after="0"/>
        <w:ind w:left="360"/>
        <w:jc w:val="both"/>
        <w:rPr>
          <w:rFonts w:ascii="Times New Roman" w:eastAsia="Calibri" w:hAnsi="Times New Roman" w:cs="Times New Roman"/>
        </w:rPr>
      </w:pPr>
      <w:r w:rsidRPr="0094553F">
        <w:rPr>
          <w:rFonts w:ascii="Times New Roman" w:eastAsia="Calibri" w:hAnsi="Times New Roman" w:cs="Times New Roman"/>
        </w:rPr>
        <w:t>1. Principio attivo con ATC</w:t>
      </w:r>
    </w:p>
    <w:p w14:paraId="147F5FBF" w14:textId="77777777" w:rsidR="003D78F1" w:rsidRPr="0094553F" w:rsidRDefault="003D78F1" w:rsidP="003D78F1">
      <w:pPr>
        <w:pStyle w:val="Paragrafoelenco"/>
        <w:spacing w:after="0"/>
        <w:ind w:left="360"/>
        <w:jc w:val="both"/>
        <w:rPr>
          <w:rFonts w:ascii="Times New Roman" w:eastAsia="Calibri" w:hAnsi="Times New Roman" w:cs="Times New Roman"/>
        </w:rPr>
      </w:pPr>
      <w:r w:rsidRPr="0094553F">
        <w:rPr>
          <w:rFonts w:ascii="Times New Roman" w:eastAsia="Calibri" w:hAnsi="Times New Roman" w:cs="Times New Roman"/>
        </w:rPr>
        <w:t>2. Principio attivo senza ATC</w:t>
      </w:r>
    </w:p>
    <w:p w14:paraId="6462A1F4" w14:textId="759C3A04" w:rsidR="007A4D24" w:rsidRPr="0094553F" w:rsidRDefault="007A4D24" w:rsidP="7663AF93">
      <w:pPr>
        <w:pStyle w:val="Standard"/>
        <w:spacing w:after="0"/>
        <w:jc w:val="both"/>
        <w:rPr>
          <w:rFonts w:ascii="Times New Roman" w:eastAsia="Calibri" w:hAnsi="Times New Roman" w:cs="Times New Roman"/>
        </w:rPr>
      </w:pPr>
    </w:p>
    <w:p w14:paraId="2EA95F2A" w14:textId="7A3297E8" w:rsidR="007A4D24" w:rsidRPr="0094553F" w:rsidRDefault="00737A57" w:rsidP="7663AF93">
      <w:pPr>
        <w:pStyle w:val="Standard"/>
        <w:spacing w:after="0"/>
        <w:jc w:val="both"/>
        <w:rPr>
          <w:rFonts w:ascii="Times New Roman" w:hAnsi="Times New Roman" w:cs="Times New Roman"/>
        </w:rPr>
      </w:pPr>
      <w:r w:rsidRPr="0094553F">
        <w:rPr>
          <w:rFonts w:ascii="Times New Roman" w:eastAsia="Calibri" w:hAnsi="Times New Roman" w:cs="Times New Roman"/>
        </w:rPr>
        <w:t>C00</w:t>
      </w:r>
      <w:r>
        <w:rPr>
          <w:rFonts w:ascii="Times New Roman" w:eastAsia="Calibri" w:hAnsi="Times New Roman" w:cs="Times New Roman"/>
        </w:rPr>
        <w:t>5</w:t>
      </w:r>
      <w:r w:rsidRPr="0094553F">
        <w:rPr>
          <w:rFonts w:ascii="Times New Roman" w:eastAsia="Calibri" w:hAnsi="Times New Roman" w:cs="Times New Roman"/>
        </w:rPr>
        <w:t xml:space="preserve"> </w:t>
      </w:r>
      <w:r w:rsidR="10BBF9A9" w:rsidRPr="0094553F">
        <w:rPr>
          <w:rFonts w:ascii="Times New Roman" w:eastAsia="Calibri" w:hAnsi="Times New Roman" w:cs="Times New Roman"/>
        </w:rPr>
        <w:t xml:space="preserve">– DESCRIZIONE DEL PRINCIPIO ATTIVO </w:t>
      </w:r>
      <w:r w:rsidR="10BBF9A9" w:rsidRPr="0094553F">
        <w:rPr>
          <w:noProof/>
        </w:rPr>
        <w:drawing>
          <wp:inline distT="0" distB="0" distL="0" distR="0" wp14:anchorId="6F781198" wp14:editId="19B658D5">
            <wp:extent cx="152400" cy="152400"/>
            <wp:effectExtent l="0" t="0" r="0" b="0"/>
            <wp:docPr id="316925921" name="Immagine37"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7"/>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p>
    <w:p w14:paraId="67D1451E" w14:textId="00151940" w:rsidR="10BBF9A9" w:rsidRDefault="10BBF9A9" w:rsidP="3FB84077">
      <w:pPr>
        <w:pStyle w:val="Standard"/>
        <w:spacing w:after="0"/>
        <w:jc w:val="both"/>
        <w:rPr>
          <w:rFonts w:ascii="Times New Roman" w:eastAsia="Calibri" w:hAnsi="Times New Roman" w:cs="Times New Roman"/>
          <w:highlight w:val="green"/>
        </w:rPr>
      </w:pPr>
      <w:r w:rsidRPr="3FB84077">
        <w:rPr>
          <w:rFonts w:ascii="Times New Roman" w:eastAsia="Calibri" w:hAnsi="Times New Roman" w:cs="Times New Roman"/>
          <w:u w:val="single"/>
        </w:rPr>
        <w:t>Definizione</w:t>
      </w:r>
      <w:r w:rsidRPr="3FB84077">
        <w:rPr>
          <w:rFonts w:ascii="Times New Roman" w:eastAsia="Calibri" w:hAnsi="Times New Roman" w:cs="Times New Roman"/>
        </w:rPr>
        <w:t>: Indica il nome del principio attivo</w:t>
      </w:r>
      <w:r w:rsidR="6C4315B9" w:rsidRPr="3FB84077">
        <w:rPr>
          <w:rFonts w:ascii="Times New Roman" w:eastAsia="Calibri" w:hAnsi="Times New Roman" w:cs="Times New Roman"/>
        </w:rPr>
        <w:t>.</w:t>
      </w:r>
    </w:p>
    <w:p w14:paraId="0BB390AE" w14:textId="77777777" w:rsidR="005D33AD" w:rsidRPr="0094553F" w:rsidRDefault="005D33AD" w:rsidP="005D33AD">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Può essere compilato in automatico in caso di collegamento a banca dati.</w:t>
      </w:r>
    </w:p>
    <w:p w14:paraId="680A4E5D" w14:textId="1828DBD9" w:rsidR="007A4D24" w:rsidRPr="0094553F" w:rsidRDefault="007A4D24">
      <w:pPr>
        <w:pStyle w:val="Standard"/>
        <w:spacing w:after="0"/>
        <w:jc w:val="both"/>
        <w:rPr>
          <w:rFonts w:ascii="Times New Roman" w:eastAsia="Calibri" w:hAnsi="Times New Roman" w:cs="Times New Roman"/>
        </w:rPr>
      </w:pPr>
    </w:p>
    <w:p w14:paraId="3732E496" w14:textId="70EB4FD8" w:rsidR="007A4D24" w:rsidRPr="0094553F" w:rsidRDefault="00737A57">
      <w:pPr>
        <w:pStyle w:val="Standard"/>
        <w:spacing w:after="0"/>
        <w:jc w:val="both"/>
        <w:rPr>
          <w:rFonts w:ascii="Times New Roman" w:hAnsi="Times New Roman" w:cs="Times New Roman"/>
        </w:rPr>
      </w:pPr>
      <w:r w:rsidRPr="0094553F">
        <w:rPr>
          <w:rFonts w:ascii="Times New Roman" w:eastAsia="Calibri" w:hAnsi="Times New Roman" w:cs="Times New Roman"/>
        </w:rPr>
        <w:t>C00</w:t>
      </w:r>
      <w:r>
        <w:rPr>
          <w:rFonts w:ascii="Times New Roman" w:eastAsia="Calibri" w:hAnsi="Times New Roman" w:cs="Times New Roman"/>
        </w:rPr>
        <w:t>6</w:t>
      </w:r>
      <w:r w:rsidRPr="0094553F">
        <w:rPr>
          <w:rFonts w:ascii="Times New Roman" w:eastAsia="Calibri" w:hAnsi="Times New Roman" w:cs="Times New Roman"/>
        </w:rPr>
        <w:t xml:space="preserve"> </w:t>
      </w:r>
      <w:r w:rsidR="000F5505" w:rsidRPr="0094553F">
        <w:rPr>
          <w:rFonts w:ascii="Times New Roman" w:eastAsia="Calibri" w:hAnsi="Times New Roman" w:cs="Times New Roman"/>
        </w:rPr>
        <w:t xml:space="preserve">- CLASSIFICAZIONE ATC DEL PRINCIPIO ATTIVO </w:t>
      </w:r>
      <w:r w:rsidR="0086278B" w:rsidRPr="0094553F">
        <w:rPr>
          <w:rFonts w:ascii="Times New Roman" w:hAnsi="Times New Roman" w:cs="Times New Roman"/>
          <w:noProof/>
        </w:rPr>
        <w:drawing>
          <wp:inline distT="0" distB="0" distL="0" distR="0" wp14:anchorId="3324BE2E" wp14:editId="4B4E6646">
            <wp:extent cx="152400" cy="152400"/>
            <wp:effectExtent l="0" t="0" r="0" b="0"/>
            <wp:docPr id="42" name="Immagine38"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8"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F3078B0" w14:textId="14117DD1" w:rsidR="000F5505" w:rsidRDefault="000F5505" w:rsidP="3FB84077">
      <w:pPr>
        <w:pStyle w:val="Standard"/>
        <w:spacing w:after="0"/>
        <w:jc w:val="both"/>
        <w:rPr>
          <w:rFonts w:ascii="Times New Roman" w:hAnsi="Times New Roman" w:cs="Times New Roman"/>
        </w:rPr>
      </w:pPr>
      <w:r w:rsidRPr="3FB84077">
        <w:rPr>
          <w:rFonts w:ascii="Times New Roman" w:eastAsia="Calibri" w:hAnsi="Times New Roman" w:cs="Times New Roman"/>
          <w:u w:val="single"/>
        </w:rPr>
        <w:t>Definizione</w:t>
      </w:r>
      <w:r w:rsidRPr="3FB84077">
        <w:rPr>
          <w:rFonts w:ascii="Times New Roman" w:eastAsia="Calibri" w:hAnsi="Times New Roman" w:cs="Times New Roman"/>
        </w:rPr>
        <w:t xml:space="preserve">: Indica il codice ATC dei principi attivi </w:t>
      </w:r>
      <w:r w:rsidR="005B7108" w:rsidRPr="3FB84077">
        <w:rPr>
          <w:rFonts w:ascii="Times New Roman" w:eastAsia="Calibri" w:hAnsi="Times New Roman" w:cs="Times New Roman"/>
        </w:rPr>
        <w:t xml:space="preserve">(se </w:t>
      </w:r>
      <w:r w:rsidR="00260032" w:rsidRPr="3FB84077">
        <w:rPr>
          <w:rFonts w:ascii="Times New Roman" w:eastAsia="Calibri" w:hAnsi="Times New Roman" w:cs="Times New Roman"/>
        </w:rPr>
        <w:t>C00</w:t>
      </w:r>
      <w:r w:rsidR="00AB55C5">
        <w:rPr>
          <w:rFonts w:ascii="Times New Roman" w:eastAsia="Calibri" w:hAnsi="Times New Roman" w:cs="Times New Roman"/>
        </w:rPr>
        <w:t>4</w:t>
      </w:r>
      <w:r w:rsidR="00260032" w:rsidRPr="3FB84077">
        <w:rPr>
          <w:rFonts w:ascii="Times New Roman" w:eastAsia="Calibri" w:hAnsi="Times New Roman" w:cs="Times New Roman"/>
        </w:rPr>
        <w:t xml:space="preserve"> </w:t>
      </w:r>
      <w:r w:rsidR="005B7108" w:rsidRPr="3FB84077">
        <w:rPr>
          <w:rFonts w:ascii="Times New Roman" w:eastAsia="Calibri" w:hAnsi="Times New Roman" w:cs="Times New Roman"/>
        </w:rPr>
        <w:t>= 1)</w:t>
      </w:r>
      <w:r w:rsidR="7A5BE43F" w:rsidRPr="3FB84077">
        <w:rPr>
          <w:rFonts w:ascii="Times New Roman" w:eastAsia="Calibri" w:hAnsi="Times New Roman" w:cs="Times New Roman"/>
        </w:rPr>
        <w:t xml:space="preserve">. </w:t>
      </w:r>
    </w:p>
    <w:p w14:paraId="54CE10A8" w14:textId="77777777" w:rsidR="008A5A49" w:rsidRDefault="008A5A49" w:rsidP="008A5A49">
      <w:pPr>
        <w:pStyle w:val="Standard"/>
        <w:spacing w:after="0"/>
        <w:jc w:val="both"/>
        <w:rPr>
          <w:rFonts w:ascii="Times New Roman" w:eastAsia="Calibri" w:hAnsi="Times New Roman" w:cs="Times New Roman"/>
          <w:highlight w:val="green"/>
        </w:rPr>
      </w:pPr>
      <w:r w:rsidRPr="3FB84077">
        <w:rPr>
          <w:rFonts w:ascii="Times New Roman" w:eastAsia="Calibri" w:hAnsi="Times New Roman" w:cs="Times New Roman"/>
        </w:rPr>
        <w:t>Può essere compilato in automatico in caso di collegamento a banca dati.</w:t>
      </w:r>
    </w:p>
    <w:p w14:paraId="19219836" w14:textId="77777777" w:rsidR="003D78F1" w:rsidRPr="0094553F" w:rsidRDefault="003D78F1">
      <w:pPr>
        <w:pStyle w:val="Standard"/>
        <w:spacing w:after="0"/>
        <w:jc w:val="both"/>
        <w:rPr>
          <w:rFonts w:ascii="Times New Roman" w:eastAsia="Calibri" w:hAnsi="Times New Roman" w:cs="Times New Roman"/>
        </w:rPr>
      </w:pPr>
    </w:p>
    <w:p w14:paraId="296FEF7D" w14:textId="77777777" w:rsidR="007A4D24" w:rsidRPr="0094553F" w:rsidRDefault="00431A4B">
      <w:pPr>
        <w:pStyle w:val="Standard"/>
        <w:spacing w:after="0"/>
        <w:jc w:val="both"/>
        <w:rPr>
          <w:rFonts w:ascii="Times New Roman" w:eastAsia="Calibri" w:hAnsi="Times New Roman" w:cs="Times New Roman"/>
          <w:b/>
          <w:bCs/>
        </w:rPr>
      </w:pPr>
      <w:r w:rsidRPr="0094553F">
        <w:rPr>
          <w:rFonts w:ascii="Times New Roman" w:eastAsia="Calibri" w:hAnsi="Times New Roman" w:cs="Times New Roman"/>
          <w:b/>
          <w:bCs/>
        </w:rPr>
        <w:br w:type="page"/>
      </w:r>
    </w:p>
    <w:p w14:paraId="4E472BB6" w14:textId="77777777" w:rsidR="00645B03" w:rsidRPr="0094553F" w:rsidRDefault="00645B03" w:rsidP="00645B03">
      <w:pPr>
        <w:pStyle w:val="Citazioneintensa"/>
        <w:rPr>
          <w:rFonts w:ascii="Times New Roman" w:hAnsi="Times New Roman" w:cs="Times New Roman"/>
          <w:color w:val="auto"/>
        </w:rPr>
      </w:pPr>
      <w:r w:rsidRPr="0094553F">
        <w:rPr>
          <w:rFonts w:ascii="Times New Roman" w:hAnsi="Times New Roman" w:cs="Times New Roman"/>
          <w:b/>
          <w:bCs/>
          <w:color w:val="auto"/>
          <w:sz w:val="28"/>
          <w:szCs w:val="28"/>
        </w:rPr>
        <w:lastRenderedPageBreak/>
        <w:t>Sezione dati dispositivo medico – D</w:t>
      </w:r>
    </w:p>
    <w:p w14:paraId="00DDE136"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b/>
          <w:bCs/>
        </w:rPr>
        <w:t>Per le indagini cliniche interventistiche e non interventistiche con Dispositivo Medico o IVD o per gli studi interventistici e osservazionali senza farmaco e senza DM che coinvolgono tecnologie/software compresi algoritmi IA non medici (esclusi quelli di cui all'Allegato XVI MDR).</w:t>
      </w:r>
    </w:p>
    <w:p w14:paraId="5DBF240D" w14:textId="77777777" w:rsidR="00C23422" w:rsidRPr="0094553F" w:rsidRDefault="00C23422" w:rsidP="00645B03">
      <w:pPr>
        <w:pStyle w:val="Standard"/>
        <w:spacing w:after="0"/>
        <w:jc w:val="both"/>
        <w:rPr>
          <w:rFonts w:ascii="Times New Roman" w:eastAsia="Calibri" w:hAnsi="Times New Roman" w:cs="Times New Roman"/>
          <w:b/>
          <w:bCs/>
        </w:rPr>
      </w:pPr>
    </w:p>
    <w:p w14:paraId="7F339C08" w14:textId="77777777" w:rsidR="00645B03" w:rsidRPr="0094553F" w:rsidRDefault="00645B03" w:rsidP="00645B03">
      <w:pPr>
        <w:pStyle w:val="Standard"/>
        <w:spacing w:after="0"/>
        <w:jc w:val="both"/>
        <w:rPr>
          <w:rFonts w:ascii="Times New Roman" w:eastAsia="Calibri" w:hAnsi="Times New Roman" w:cs="Times New Roman"/>
          <w:b/>
          <w:bCs/>
        </w:rPr>
      </w:pPr>
      <w:r w:rsidRPr="0094553F">
        <w:rPr>
          <w:rFonts w:ascii="Times New Roman" w:eastAsia="Calibri" w:hAnsi="Times New Roman" w:cs="Times New Roman"/>
          <w:b/>
          <w:bCs/>
        </w:rPr>
        <w:t>DEFINIZIONI:</w:t>
      </w:r>
    </w:p>
    <w:p w14:paraId="48070631" w14:textId="77777777" w:rsidR="00C23422" w:rsidRPr="0094553F" w:rsidRDefault="00C23422" w:rsidP="00645B03">
      <w:pPr>
        <w:pStyle w:val="Standard"/>
        <w:spacing w:after="0"/>
        <w:jc w:val="both"/>
        <w:rPr>
          <w:rFonts w:ascii="Times New Roman" w:hAnsi="Times New Roman" w:cs="Times New Roman"/>
        </w:rPr>
      </w:pPr>
    </w:p>
    <w:p w14:paraId="004F9D6C" w14:textId="77777777" w:rsidR="00645B03" w:rsidRPr="0094553F" w:rsidRDefault="00645B03" w:rsidP="00CC5143">
      <w:pPr>
        <w:pStyle w:val="Paragrafoelenco"/>
        <w:numPr>
          <w:ilvl w:val="0"/>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b/>
          <w:bCs/>
          <w:u w:val="single"/>
        </w:rPr>
        <w:t>Dispositivo medico</w:t>
      </w:r>
      <w:r w:rsidRPr="0094553F">
        <w:rPr>
          <w:rStyle w:val="Richiamoallanotaapidipagina"/>
          <w:rFonts w:ascii="Times New Roman" w:eastAsia="Calibri" w:hAnsi="Times New Roman" w:cs="Times New Roman"/>
          <w:b/>
          <w:bCs/>
          <w:u w:val="single"/>
        </w:rPr>
        <w:footnoteReference w:id="10"/>
      </w:r>
      <w:r w:rsidRPr="0094553F">
        <w:rPr>
          <w:rFonts w:ascii="Times New Roman" w:eastAsia="Calibri" w:hAnsi="Times New Roman" w:cs="Times New Roman"/>
          <w:b/>
          <w:bCs/>
        </w:rPr>
        <w:t xml:space="preserve">: </w:t>
      </w:r>
      <w:r w:rsidRPr="0094553F">
        <w:rPr>
          <w:rFonts w:ascii="Times New Roman" w:eastAsia="Calibri" w:hAnsi="Times New Roman" w:cs="Times New Roman"/>
        </w:rPr>
        <w:t>è qualunque strumento, apparecchio, apparecchiatura, software, impianto, reagente, materiale o altro articolo, destinato dal fabbricante a essere impiegato sull'uomo, da solo o in combinazione, per una o più delle seguenti destinazioni d'uso mediche specifiche:</w:t>
      </w:r>
    </w:p>
    <w:p w14:paraId="4FC4E453" w14:textId="77777777" w:rsidR="00645B03" w:rsidRPr="0094553F" w:rsidRDefault="00645B03" w:rsidP="00CC5143">
      <w:pPr>
        <w:pStyle w:val="Paragrafoelenco"/>
        <w:numPr>
          <w:ilvl w:val="1"/>
          <w:numId w:val="77"/>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diagnosi, prevenzione, monitoraggio, previsione, prognosi, trattamento o attenuazione di malattie</w:t>
      </w:r>
    </w:p>
    <w:p w14:paraId="0380CE0F"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diagnosi, monitoraggio, trattamento, attenuazione o compensazione di una lesione o di una disabilità</w:t>
      </w:r>
    </w:p>
    <w:p w14:paraId="15AB0C4F"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studio, sostituzione o modifica dell'anatomia oppure di un processo o stato fisiologico o patologico</w:t>
      </w:r>
    </w:p>
    <w:p w14:paraId="16A2B9AE"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fornire informazioni attraverso l'esame in vitro di campioni provenienti dal corpo umano, inclusi sangue e tessuti donati</w:t>
      </w:r>
    </w:p>
    <w:p w14:paraId="6AC33E96" w14:textId="77777777" w:rsidR="00645B03" w:rsidRPr="0094553F" w:rsidRDefault="00645B03" w:rsidP="00645B03">
      <w:pPr>
        <w:pStyle w:val="Paragrafoelenco"/>
        <w:spacing w:after="0"/>
        <w:jc w:val="both"/>
        <w:rPr>
          <w:rFonts w:ascii="Times New Roman" w:hAnsi="Times New Roman" w:cs="Times New Roman"/>
        </w:rPr>
      </w:pPr>
      <w:r w:rsidRPr="0094553F">
        <w:rPr>
          <w:rFonts w:ascii="Times New Roman" w:eastAsia="Calibri" w:hAnsi="Times New Roman" w:cs="Times New Roman"/>
        </w:rPr>
        <w:t>e che non esercita nel o sul corpo umano l'azione principale cui è destinato mediante mezzi farmacologici, immunologici o metabolici, ma la cui funzione può essere coadiuvata da tali mezzi.</w:t>
      </w:r>
    </w:p>
    <w:p w14:paraId="3683C00F" w14:textId="77777777" w:rsidR="00645B03" w:rsidRPr="0094553F" w:rsidRDefault="00645B03" w:rsidP="00645B03">
      <w:pPr>
        <w:pStyle w:val="Paragrafoelenco"/>
        <w:spacing w:after="0"/>
        <w:jc w:val="both"/>
        <w:rPr>
          <w:rFonts w:ascii="Times New Roman" w:hAnsi="Times New Roman" w:cs="Times New Roman"/>
        </w:rPr>
      </w:pPr>
      <w:r w:rsidRPr="0094553F">
        <w:rPr>
          <w:rFonts w:ascii="Times New Roman" w:eastAsia="Calibri" w:hAnsi="Times New Roman" w:cs="Times New Roman"/>
        </w:rPr>
        <w:t>Inoltre, si considerano dispositivi medici anche:</w:t>
      </w:r>
    </w:p>
    <w:p w14:paraId="6132B690"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i dispositivi per il controllo del concepimento o il supporto al concepimento</w:t>
      </w:r>
    </w:p>
    <w:p w14:paraId="754B60A5"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i prodotti specificamente destinati alla pulizia, disinfezione o sterilizzazione di dispositivi medici</w:t>
      </w:r>
    </w:p>
    <w:p w14:paraId="4605E051"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gli accessori di dispositivi medici</w:t>
      </w:r>
    </w:p>
    <w:p w14:paraId="67B30475"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i prodotti riportati nell’Allegato XVI del regolamento (specifico elenco di prodotti che non hanno una destinazione d’uso medica).</w:t>
      </w:r>
    </w:p>
    <w:p w14:paraId="54CD245A" w14:textId="77777777" w:rsidR="00645B03" w:rsidRPr="0094553F" w:rsidRDefault="00645B03" w:rsidP="00645B03">
      <w:pPr>
        <w:pStyle w:val="Paragrafoelenco"/>
        <w:spacing w:after="0"/>
        <w:ind w:left="1440"/>
        <w:jc w:val="both"/>
        <w:rPr>
          <w:rFonts w:ascii="Times New Roman" w:hAnsi="Times New Roman" w:cs="Times New Roman"/>
        </w:rPr>
      </w:pPr>
    </w:p>
    <w:p w14:paraId="2C1352D7" w14:textId="77777777" w:rsidR="00645B03" w:rsidRPr="0094553F" w:rsidRDefault="00645B03" w:rsidP="00CC5143">
      <w:pPr>
        <w:pStyle w:val="Paragrafoelenco"/>
        <w:numPr>
          <w:ilvl w:val="0"/>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b/>
          <w:bCs/>
          <w:u w:val="single"/>
        </w:rPr>
        <w:t>Dispositivi medico-diagnostico in vitro (IVD)</w:t>
      </w:r>
      <w:r w:rsidRPr="0094553F">
        <w:rPr>
          <w:rStyle w:val="Richiamoallanotaapidipagina"/>
          <w:rFonts w:ascii="Times New Roman" w:eastAsia="Calibri" w:hAnsi="Times New Roman" w:cs="Times New Roman"/>
          <w:b/>
          <w:bCs/>
          <w:u w:val="single"/>
        </w:rPr>
        <w:footnoteReference w:id="11"/>
      </w:r>
      <w:r w:rsidRPr="0094553F">
        <w:rPr>
          <w:rFonts w:ascii="Times New Roman" w:eastAsia="Calibri" w:hAnsi="Times New Roman" w:cs="Times New Roman"/>
          <w:b/>
          <w:bCs/>
          <w:u w:val="single"/>
        </w:rPr>
        <w:t>:</w:t>
      </w:r>
      <w:r w:rsidRPr="0094553F">
        <w:rPr>
          <w:rFonts w:ascii="Times New Roman" w:eastAsia="Calibri" w:hAnsi="Times New Roman" w:cs="Times New Roman"/>
        </w:rPr>
        <w:t xml:space="preserve"> si intende: “qualsiasi dispositivo medico composto da un reagente, un prodotto reattivo, un calibratore, un materiale di controllo, un kit, uno strumento, un apparecchio, una parte di attrezzatura, un software o un sistema, utilizzato da solo o in combinazione, destinato dal fabbricante a essere </w:t>
      </w:r>
      <w:r w:rsidRPr="0094553F">
        <w:rPr>
          <w:rFonts w:ascii="Times New Roman" w:eastAsia="Calibri" w:hAnsi="Times New Roman" w:cs="Times New Roman"/>
        </w:rPr>
        <w:lastRenderedPageBreak/>
        <w:t>impiegato in vitro per l'esame di campioni provenienti dal corpo umano, inclusi sangue e tessuti donati, unicamente o principalmente al fine di fornire una o più delle seguenti informazioni:</w:t>
      </w:r>
    </w:p>
    <w:p w14:paraId="5CDEB5C0"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su un processo o uno stato fisiologico o patologico;</w:t>
      </w:r>
    </w:p>
    <w:p w14:paraId="78C30FFF"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su una disabilità fisica o intellettiva congenita;</w:t>
      </w:r>
    </w:p>
    <w:p w14:paraId="417544DE"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sulla predisposizione a una condizione clinica o a una malattia;</w:t>
      </w:r>
    </w:p>
    <w:p w14:paraId="718F95C7"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per determinare la sicurezza e la compatibilità con potenziali soggetti riceventi;</w:t>
      </w:r>
    </w:p>
    <w:p w14:paraId="2679F66E"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per prevedere la risposta o le reazioni a un trattamento;</w:t>
      </w:r>
    </w:p>
    <w:p w14:paraId="6A0CF7C1" w14:textId="77777777" w:rsidR="00645B03" w:rsidRPr="0094553F" w:rsidRDefault="00645B03" w:rsidP="00CC5143">
      <w:pPr>
        <w:pStyle w:val="Paragrafoelenco"/>
        <w:numPr>
          <w:ilvl w:val="1"/>
          <w:numId w:val="78"/>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per definire o monitorare le misure terapeutiche.</w:t>
      </w:r>
    </w:p>
    <w:p w14:paraId="5E7866C5" w14:textId="77777777" w:rsidR="00645B03" w:rsidRPr="0094553F" w:rsidRDefault="00645B03" w:rsidP="00645B03">
      <w:pPr>
        <w:pStyle w:val="Standard"/>
        <w:spacing w:after="0"/>
        <w:ind w:left="720"/>
        <w:jc w:val="both"/>
        <w:rPr>
          <w:rFonts w:ascii="Times New Roman" w:hAnsi="Times New Roman" w:cs="Times New Roman"/>
        </w:rPr>
      </w:pPr>
      <w:r w:rsidRPr="0094553F">
        <w:rPr>
          <w:rFonts w:ascii="Times New Roman" w:eastAsia="Calibri" w:hAnsi="Times New Roman" w:cs="Times New Roman"/>
        </w:rPr>
        <w:t>Anche i contenitori dei campioni sono considerati dispositivi medico-diagnostici in vitro” (art. 2 del Regolamento (UE) 2017/746).</w:t>
      </w:r>
    </w:p>
    <w:p w14:paraId="618FA6C3" w14:textId="77777777" w:rsidR="00645B03" w:rsidRPr="0094553F" w:rsidRDefault="00645B03" w:rsidP="00645B03">
      <w:pPr>
        <w:pStyle w:val="Paragrafoelenco"/>
        <w:spacing w:after="0"/>
        <w:jc w:val="both"/>
        <w:rPr>
          <w:rFonts w:ascii="Times New Roman" w:eastAsia="Calibri" w:hAnsi="Times New Roman" w:cs="Times New Roman"/>
        </w:rPr>
      </w:pPr>
      <w:r w:rsidRPr="0094553F">
        <w:rPr>
          <w:rFonts w:ascii="Times New Roman" w:eastAsia="Calibri" w:hAnsi="Times New Roman" w:cs="Times New Roman"/>
        </w:rPr>
        <w:t>In linea generale, gli IVD sono prodotti destinati ad essere impiegati per l’esame di campioni provenienti dal corpo umano, allo scopo di fornire indicazioni analitiche di interesse chimico-clinico. Vengono generalmente utilizzati in strutture sanitarie da operatori professionali con adeguata formazione e con esperienza riguardo alle prestazioni di test diagnostici e all’utilizzo degli strumenti.</w:t>
      </w:r>
    </w:p>
    <w:p w14:paraId="1231BE67" w14:textId="77777777" w:rsidR="00CC3D09" w:rsidRPr="0094553F" w:rsidRDefault="00CC3D09" w:rsidP="00CC3D09">
      <w:pPr>
        <w:pStyle w:val="Paragrafoelenco"/>
        <w:autoSpaceDN/>
        <w:spacing w:after="0" w:line="276" w:lineRule="auto"/>
        <w:ind w:left="0"/>
        <w:jc w:val="both"/>
        <w:rPr>
          <w:rFonts w:ascii="Times New Roman" w:eastAsia="Calibri" w:hAnsi="Times New Roman" w:cs="Times New Roman"/>
        </w:rPr>
      </w:pPr>
    </w:p>
    <w:p w14:paraId="2A475420" w14:textId="77777777" w:rsidR="00645B03" w:rsidRPr="0094553F" w:rsidRDefault="00645B03" w:rsidP="00CC5143">
      <w:pPr>
        <w:pStyle w:val="Paragrafoelenco"/>
        <w:numPr>
          <w:ilvl w:val="0"/>
          <w:numId w:val="84"/>
        </w:numPr>
        <w:autoSpaceDN/>
        <w:spacing w:after="0" w:line="276" w:lineRule="auto"/>
        <w:jc w:val="both"/>
        <w:rPr>
          <w:rFonts w:ascii="Times New Roman" w:eastAsia="Calibri" w:hAnsi="Times New Roman" w:cs="Times New Roman"/>
          <w:b/>
          <w:bCs/>
          <w:u w:val="single"/>
        </w:rPr>
      </w:pPr>
      <w:r w:rsidRPr="0094553F">
        <w:rPr>
          <w:rFonts w:ascii="Times New Roman" w:eastAsia="Calibri" w:hAnsi="Times New Roman" w:cs="Times New Roman"/>
          <w:b/>
          <w:bCs/>
          <w:u w:val="single"/>
        </w:rPr>
        <w:t>Assemblato: = Sistemi e kit procedurali (Art. 22 MDR)</w:t>
      </w:r>
    </w:p>
    <w:p w14:paraId="69B85C87" w14:textId="77777777" w:rsidR="00645B03" w:rsidRPr="0094553F" w:rsidRDefault="00645B03" w:rsidP="00CC5143">
      <w:pPr>
        <w:pStyle w:val="Paragrafoelenco"/>
        <w:numPr>
          <w:ilvl w:val="0"/>
          <w:numId w:val="83"/>
        </w:numPr>
        <w:autoSpaceDN/>
        <w:spacing w:after="0" w:line="276" w:lineRule="auto"/>
        <w:jc w:val="both"/>
        <w:rPr>
          <w:rFonts w:ascii="Times New Roman" w:hAnsi="Times New Roman" w:cs="Times New Roman"/>
        </w:rPr>
      </w:pPr>
      <w:r w:rsidRPr="0094553F">
        <w:rPr>
          <w:rFonts w:ascii="Times New Roman" w:hAnsi="Times New Roman" w:cs="Times New Roman"/>
          <w:b/>
          <w:bCs/>
        </w:rPr>
        <w:t>«kit procedurale»</w:t>
      </w:r>
      <w:r w:rsidRPr="0094553F">
        <w:rPr>
          <w:rFonts w:ascii="Times New Roman" w:eastAsia="Calibri" w:hAnsi="Times New Roman" w:cs="Times New Roman"/>
        </w:rPr>
        <w:t xml:space="preserve"> (</w:t>
      </w:r>
      <w:r w:rsidRPr="0094553F">
        <w:rPr>
          <w:rFonts w:ascii="Times New Roman" w:hAnsi="Times New Roman" w:cs="Times New Roman"/>
        </w:rPr>
        <w:t>Art. 2.10 MDR): una combinazione di prodotti confezionati congiuntamente e immessi sul mercato al fine di essere impiegati per una specifica destinazione d'uso medica;</w:t>
      </w:r>
    </w:p>
    <w:p w14:paraId="3842B629" w14:textId="77777777" w:rsidR="00645B03" w:rsidRPr="0094553F" w:rsidRDefault="00645B03" w:rsidP="00CC5143">
      <w:pPr>
        <w:pStyle w:val="Paragrafoelenco"/>
        <w:numPr>
          <w:ilvl w:val="0"/>
          <w:numId w:val="83"/>
        </w:numPr>
        <w:autoSpaceDN/>
        <w:spacing w:after="0" w:line="276" w:lineRule="auto"/>
        <w:jc w:val="both"/>
        <w:rPr>
          <w:rFonts w:ascii="Times New Roman" w:hAnsi="Times New Roman" w:cs="Times New Roman"/>
        </w:rPr>
      </w:pPr>
      <w:r w:rsidRPr="0094553F">
        <w:rPr>
          <w:rFonts w:ascii="Times New Roman" w:hAnsi="Times New Roman" w:cs="Times New Roman"/>
          <w:b/>
          <w:bCs/>
        </w:rPr>
        <w:t xml:space="preserve">«sistema» </w:t>
      </w:r>
      <w:r w:rsidRPr="0094553F">
        <w:rPr>
          <w:rFonts w:ascii="Times New Roman" w:eastAsia="Calibri" w:hAnsi="Times New Roman" w:cs="Times New Roman"/>
        </w:rPr>
        <w:t>(</w:t>
      </w:r>
      <w:r w:rsidRPr="0094553F">
        <w:rPr>
          <w:rFonts w:ascii="Times New Roman" w:hAnsi="Times New Roman" w:cs="Times New Roman"/>
        </w:rPr>
        <w:t>Art. 2.11 MDR): una combinazione di prodotti, confezionati insieme o non, che sono destinati a essere interconnessi o combinati per raggiungere una specifica destinazione d'uso medica</w:t>
      </w:r>
      <w:r w:rsidR="00DE5295" w:rsidRPr="0094553F">
        <w:rPr>
          <w:rFonts w:ascii="Times New Roman" w:hAnsi="Times New Roman" w:cs="Times New Roman"/>
        </w:rPr>
        <w:t>.</w:t>
      </w:r>
    </w:p>
    <w:p w14:paraId="36FEB5B0" w14:textId="77777777" w:rsidR="00645B03" w:rsidRPr="0094553F" w:rsidRDefault="00645B03" w:rsidP="00645B03">
      <w:pPr>
        <w:pStyle w:val="Paragrafoelenco"/>
        <w:spacing w:after="0"/>
        <w:jc w:val="both"/>
      </w:pPr>
    </w:p>
    <w:p w14:paraId="7E72FFCE" w14:textId="77777777" w:rsidR="00B9732B" w:rsidRPr="0094553F" w:rsidRDefault="00645B03" w:rsidP="00CC5143">
      <w:pPr>
        <w:pStyle w:val="Paragrafoelenco"/>
        <w:numPr>
          <w:ilvl w:val="0"/>
          <w:numId w:val="84"/>
        </w:numPr>
        <w:autoSpaceDN/>
        <w:spacing w:after="0" w:line="276" w:lineRule="auto"/>
        <w:jc w:val="both"/>
      </w:pPr>
      <w:r w:rsidRPr="0094553F">
        <w:rPr>
          <w:rFonts w:ascii="Times New Roman" w:eastAsia="Calibri" w:hAnsi="Times New Roman" w:cs="Times New Roman"/>
          <w:b/>
          <w:bCs/>
          <w:u w:val="single"/>
        </w:rPr>
        <w:t>Custom made o Dispositivo su misura (art. 2.3 MDR)</w:t>
      </w:r>
      <w:r w:rsidRPr="0094553F">
        <w:rPr>
          <w:rStyle w:val="Richiamoallanotaapidipagina"/>
          <w:rFonts w:ascii="Times New Roman" w:eastAsia="Calibri" w:hAnsi="Times New Roman" w:cs="Times New Roman"/>
          <w:b/>
          <w:bCs/>
          <w:u w:val="single"/>
        </w:rPr>
        <w:footnoteReference w:id="12"/>
      </w:r>
      <w:r w:rsidRPr="0094553F">
        <w:rPr>
          <w:rFonts w:ascii="Times New Roman" w:eastAsia="Calibri" w:hAnsi="Times New Roman" w:cs="Times New Roman"/>
        </w:rPr>
        <w:t>: È un dispositivo medico su misura qualsiasi dispositivo fabbricato appositamente sulla base di una prescrizione scritta di qualsiasi persona autorizzata dal diritto nazionale in virtù della sua qualifica professionale, che indichi, sotto la responsabilità di tale persona, le caratteristiche specifiche di progettazione, e che è destinato a essere utilizzato solo per un determinato paziente esclusivamente al fine di rispondere alle sue condizioni ed esigenze individuali.</w:t>
      </w:r>
    </w:p>
    <w:p w14:paraId="07669C9A" w14:textId="77777777" w:rsidR="00645B03" w:rsidRPr="0094553F" w:rsidRDefault="00385606" w:rsidP="00B9732B">
      <w:pPr>
        <w:pStyle w:val="Paragrafoelenco"/>
        <w:autoSpaceDN/>
        <w:spacing w:after="0" w:line="276" w:lineRule="auto"/>
        <w:jc w:val="both"/>
      </w:pPr>
      <w:r w:rsidRPr="0094553F">
        <w:rPr>
          <w:rFonts w:ascii="Times New Roman" w:eastAsia="Calibri" w:hAnsi="Times New Roman" w:cs="Times New Roman"/>
          <w:b/>
          <w:bCs/>
          <w:u w:val="single"/>
        </w:rPr>
        <w:t>N</w:t>
      </w:r>
      <w:r w:rsidR="00645B03" w:rsidRPr="0094553F">
        <w:rPr>
          <w:rFonts w:ascii="Times New Roman" w:eastAsia="Calibri" w:hAnsi="Times New Roman" w:cs="Times New Roman"/>
          <w:b/>
          <w:bCs/>
          <w:u w:val="single"/>
        </w:rPr>
        <w:t>on sono Dispositivi su Misura</w:t>
      </w:r>
      <w:r w:rsidR="00645B03" w:rsidRPr="0094553F">
        <w:rPr>
          <w:rFonts w:ascii="Times New Roman" w:eastAsia="Calibri" w:hAnsi="Times New Roman" w:cs="Times New Roman"/>
        </w:rPr>
        <w:t xml:space="preserve">: i dispositivi fabbricati in serie che devono essere adattati per soddisfare le esigenze specifiche di un utilizzatore </w:t>
      </w:r>
      <w:r w:rsidR="00645B03" w:rsidRPr="0094553F">
        <w:rPr>
          <w:rFonts w:ascii="Times New Roman" w:hAnsi="Times New Roman" w:cs="Times New Roman"/>
        </w:rPr>
        <w:t>professionale e i dispositivi che sono fabbricati in serie mediante processi di fabbricazione industriale confor</w:t>
      </w:r>
      <w:r w:rsidR="00645B03" w:rsidRPr="0094553F">
        <w:rPr>
          <w:rFonts w:ascii="Times New Roman" w:hAnsi="Times New Roman" w:cs="Times New Roman"/>
        </w:rPr>
        <w:softHyphen/>
        <w:t>memente alle prescrizioni scritte di qualsiasi persona autorizzata</w:t>
      </w:r>
      <w:r w:rsidR="00D25625" w:rsidRPr="0094553F">
        <w:rPr>
          <w:rFonts w:ascii="Times New Roman" w:hAnsi="Times New Roman" w:cs="Times New Roman"/>
        </w:rPr>
        <w:t>.</w:t>
      </w:r>
    </w:p>
    <w:p w14:paraId="30D7AA69" w14:textId="77777777" w:rsidR="00645B03" w:rsidRPr="0094553F" w:rsidRDefault="00645B03" w:rsidP="00F27FCC">
      <w:pPr>
        <w:pStyle w:val="Paragrafoelenco"/>
        <w:spacing w:after="0"/>
        <w:ind w:left="0"/>
        <w:jc w:val="both"/>
        <w:rPr>
          <w:rFonts w:ascii="Times New Roman" w:eastAsia="Calibri" w:hAnsi="Times New Roman" w:cs="Times New Roman"/>
        </w:rPr>
      </w:pPr>
    </w:p>
    <w:p w14:paraId="283A989A" w14:textId="77777777" w:rsidR="00645B03" w:rsidRPr="0094553F" w:rsidRDefault="00645B03" w:rsidP="00CC5143">
      <w:pPr>
        <w:pStyle w:val="Paragrafoelenco"/>
        <w:numPr>
          <w:ilvl w:val="0"/>
          <w:numId w:val="82"/>
        </w:numPr>
        <w:autoSpaceDN/>
        <w:spacing w:after="0" w:line="276" w:lineRule="auto"/>
        <w:jc w:val="both"/>
        <w:rPr>
          <w:rFonts w:ascii="Times New Roman" w:hAnsi="Times New Roman" w:cs="Times New Roman"/>
        </w:rPr>
      </w:pPr>
      <w:r w:rsidRPr="0094553F">
        <w:rPr>
          <w:rFonts w:ascii="Times New Roman" w:eastAsia="Calibri" w:hAnsi="Times New Roman" w:cs="Times New Roman"/>
          <w:b/>
          <w:bCs/>
          <w:u w:val="single"/>
        </w:rPr>
        <w:lastRenderedPageBreak/>
        <w:t xml:space="preserve">In-house </w:t>
      </w:r>
      <w:r w:rsidRPr="00390CB5">
        <w:rPr>
          <w:rFonts w:ascii="Times New Roman" w:eastAsia="Calibri" w:hAnsi="Times New Roman" w:cs="Times New Roman"/>
          <w:b/>
          <w:bCs/>
          <w:u w:val="single"/>
        </w:rPr>
        <w:t>device</w:t>
      </w:r>
      <w:r w:rsidRPr="00390CB5">
        <w:rPr>
          <w:rStyle w:val="Richiamoallanotaapidipagina"/>
          <w:rFonts w:ascii="Times New Roman" w:eastAsia="Calibri" w:hAnsi="Times New Roman" w:cs="Times New Roman"/>
          <w:shd w:val="clear" w:color="auto" w:fill="FFFF00"/>
          <w:lang w:val="en-US"/>
        </w:rPr>
        <w:footnoteReference w:id="13"/>
      </w:r>
      <w:r w:rsidR="00F27FCC" w:rsidRPr="00390CB5">
        <w:rPr>
          <w:rFonts w:ascii="Times New Roman" w:eastAsia="Calibri" w:hAnsi="Times New Roman" w:cs="Times New Roman"/>
          <w:shd w:val="clear" w:color="auto" w:fill="FFFF00"/>
        </w:rPr>
        <w:t xml:space="preserve">: </w:t>
      </w:r>
      <w:r w:rsidRPr="00390CB5">
        <w:rPr>
          <w:rFonts w:ascii="Times New Roman" w:hAnsi="Times New Roman" w:cs="Times New Roman"/>
        </w:rPr>
        <w:t>un</w:t>
      </w:r>
      <w:r w:rsidRPr="0094553F">
        <w:rPr>
          <w:rFonts w:ascii="Times New Roman" w:hAnsi="Times New Roman" w:cs="Times New Roman"/>
        </w:rPr>
        <w:t xml:space="preserve"> dispositivo che è prodotto e utilizzato esclusivamente all’interno di un’istituzione sanitaria stabilita all’interno dell’Unione Europea e che presenta tutte le condizioni previste dall’Articolo 5(5) dell’MDR o IVDR</w:t>
      </w:r>
      <w:r w:rsidR="00D25625" w:rsidRPr="0094553F">
        <w:rPr>
          <w:rFonts w:ascii="Times New Roman" w:hAnsi="Times New Roman" w:cs="Times New Roman"/>
        </w:rPr>
        <w:t>.</w:t>
      </w:r>
    </w:p>
    <w:p w14:paraId="7196D064" w14:textId="77777777" w:rsidR="00645B03" w:rsidRPr="0094553F" w:rsidRDefault="00645B03" w:rsidP="00645B03">
      <w:pPr>
        <w:pStyle w:val="Paragrafoelenco"/>
        <w:spacing w:after="0"/>
        <w:jc w:val="both"/>
        <w:rPr>
          <w:rFonts w:ascii="Times New Roman" w:hAnsi="Times New Roman" w:cs="Times New Roman"/>
        </w:rPr>
      </w:pPr>
    </w:p>
    <w:p w14:paraId="0BE0B036" w14:textId="2DD1DFA2" w:rsidR="00645B03" w:rsidRPr="0094553F" w:rsidRDefault="00645B03" w:rsidP="00CC5143">
      <w:pPr>
        <w:pStyle w:val="Paragrafoelenco"/>
        <w:numPr>
          <w:ilvl w:val="0"/>
          <w:numId w:val="82"/>
        </w:numPr>
        <w:autoSpaceDN/>
        <w:spacing w:after="0" w:line="276" w:lineRule="auto"/>
        <w:jc w:val="both"/>
        <w:rPr>
          <w:rFonts w:ascii="Times New Roman" w:hAnsi="Times New Roman" w:cs="Times New Roman"/>
        </w:rPr>
      </w:pPr>
      <w:r w:rsidRPr="0094553F">
        <w:rPr>
          <w:rFonts w:ascii="Times New Roman" w:eastAsia="Calibri" w:hAnsi="Times New Roman" w:cs="Times New Roman"/>
          <w:b/>
          <w:bCs/>
          <w:u w:val="single"/>
        </w:rPr>
        <w:t>Dispositivo non medico:</w:t>
      </w:r>
      <w:r w:rsidRPr="0094553F">
        <w:rPr>
          <w:rFonts w:ascii="Times New Roman" w:eastAsia="Times New Roman" w:hAnsi="Times New Roman" w:cs="Times New Roman"/>
          <w:lang w:eastAsia="it-IT"/>
        </w:rPr>
        <w:t xml:space="preserve"> </w:t>
      </w:r>
      <w:r w:rsidRPr="0094553F">
        <w:rPr>
          <w:rFonts w:ascii="Times New Roman" w:hAnsi="Times New Roman" w:cs="Times New Roman"/>
        </w:rPr>
        <w:t>qualunque strumento, apparecchio, apparecchiatura, software, impianto, reagente, materiale o altro articolo non identificabile nella definizione di Dispositivi medico (art.2.1 MDR</w:t>
      </w:r>
      <w:r w:rsidR="00FF377B" w:rsidRPr="0094553F">
        <w:rPr>
          <w:rFonts w:ascii="Times New Roman" w:hAnsi="Times New Roman" w:cs="Times New Roman"/>
        </w:rPr>
        <w:t xml:space="preserve">; </w:t>
      </w:r>
      <w:r w:rsidR="00F2764A" w:rsidRPr="0094553F">
        <w:rPr>
          <w:rFonts w:ascii="Times New Roman" w:hAnsi="Times New Roman" w:cs="Times New Roman"/>
        </w:rPr>
        <w:t>art. 1.2 IVDR</w:t>
      </w:r>
      <w:r w:rsidRPr="0094553F">
        <w:rPr>
          <w:rFonts w:ascii="Times New Roman" w:hAnsi="Times New Roman" w:cs="Times New Roman"/>
        </w:rPr>
        <w:t>) - principali riferimenti:</w:t>
      </w:r>
    </w:p>
    <w:p w14:paraId="1F576668" w14:textId="77777777" w:rsidR="00645B03" w:rsidRPr="0094553F" w:rsidRDefault="00645B03" w:rsidP="00CC5143">
      <w:pPr>
        <w:pStyle w:val="Paragrafoelenco"/>
        <w:numPr>
          <w:ilvl w:val="1"/>
          <w:numId w:val="82"/>
        </w:numPr>
        <w:autoSpaceDN/>
        <w:spacing w:after="0" w:line="276" w:lineRule="auto"/>
        <w:jc w:val="both"/>
        <w:rPr>
          <w:rFonts w:ascii="Times New Roman" w:hAnsi="Times New Roman" w:cs="Times New Roman"/>
          <w:lang w:val="en-US"/>
        </w:rPr>
      </w:pPr>
      <w:r w:rsidRPr="0094553F">
        <w:rPr>
          <w:rFonts w:ascii="Times New Roman" w:hAnsi="Times New Roman" w:cs="Times New Roman"/>
          <w:b/>
          <w:bCs/>
          <w:lang w:val="en-US"/>
        </w:rPr>
        <w:t>MDCG 2019-11</w:t>
      </w:r>
      <w:r w:rsidRPr="0094553F">
        <w:rPr>
          <w:rFonts w:ascii="Times New Roman" w:hAnsi="Times New Roman" w:cs="Times New Roman"/>
          <w:lang w:val="en-US"/>
        </w:rPr>
        <w:t xml:space="preserve"> Guidance on Qualification and Classification of Software in Regulation (EU) 2017/745 – MDR and Regulation (EU) 2017/746 – IVDR October </w:t>
      </w:r>
      <w:proofErr w:type="gramStart"/>
      <w:r w:rsidRPr="0094553F">
        <w:rPr>
          <w:rFonts w:ascii="Times New Roman" w:hAnsi="Times New Roman" w:cs="Times New Roman"/>
          <w:lang w:val="en-US"/>
        </w:rPr>
        <w:t>2019;</w:t>
      </w:r>
      <w:proofErr w:type="gramEnd"/>
    </w:p>
    <w:p w14:paraId="14863B3A" w14:textId="77777777" w:rsidR="00645B03" w:rsidRPr="0094553F" w:rsidRDefault="00645B03" w:rsidP="00CC5143">
      <w:pPr>
        <w:pStyle w:val="Paragrafoelenco"/>
        <w:numPr>
          <w:ilvl w:val="1"/>
          <w:numId w:val="82"/>
        </w:numPr>
        <w:autoSpaceDN/>
        <w:spacing w:after="0" w:line="276" w:lineRule="auto"/>
        <w:jc w:val="both"/>
        <w:rPr>
          <w:rFonts w:ascii="Times New Roman" w:hAnsi="Times New Roman" w:cs="Times New Roman"/>
          <w:lang w:val="en-US"/>
        </w:rPr>
      </w:pPr>
      <w:r w:rsidRPr="0094553F">
        <w:rPr>
          <w:rFonts w:ascii="Times New Roman" w:hAnsi="Times New Roman" w:cs="Times New Roman"/>
          <w:b/>
          <w:bCs/>
          <w:lang w:val="en-US"/>
        </w:rPr>
        <w:t>Manual on borderline and classification</w:t>
      </w:r>
      <w:r w:rsidRPr="0094553F">
        <w:rPr>
          <w:rFonts w:ascii="Times New Roman" w:hAnsi="Times New Roman" w:cs="Times New Roman"/>
          <w:lang w:val="en-US"/>
        </w:rPr>
        <w:t xml:space="preserve"> for medical devices under Regulation (EU) 2017/745 on medical devices and Regulation (EU) 2017/746 on in vitro diagnostic medical devices Version 2 – December </w:t>
      </w:r>
      <w:proofErr w:type="gramStart"/>
      <w:r w:rsidRPr="0094553F">
        <w:rPr>
          <w:rFonts w:ascii="Times New Roman" w:hAnsi="Times New Roman" w:cs="Times New Roman"/>
          <w:lang w:val="en-US"/>
        </w:rPr>
        <w:t>2022;</w:t>
      </w:r>
      <w:proofErr w:type="gramEnd"/>
    </w:p>
    <w:p w14:paraId="57F0BD9F" w14:textId="77777777" w:rsidR="00645B03" w:rsidRPr="0094553F" w:rsidRDefault="00645B03" w:rsidP="00CC5143">
      <w:pPr>
        <w:pStyle w:val="Paragrafoelenco"/>
        <w:numPr>
          <w:ilvl w:val="1"/>
          <w:numId w:val="82"/>
        </w:numPr>
        <w:autoSpaceDN/>
        <w:spacing w:after="0" w:line="276" w:lineRule="auto"/>
        <w:jc w:val="both"/>
        <w:rPr>
          <w:rFonts w:ascii="Times New Roman" w:hAnsi="Times New Roman" w:cs="Times New Roman"/>
          <w:lang w:val="en-US"/>
        </w:rPr>
      </w:pPr>
      <w:r w:rsidRPr="0094553F">
        <w:rPr>
          <w:rFonts w:ascii="Times New Roman" w:hAnsi="Times New Roman" w:cs="Times New Roman"/>
          <w:b/>
          <w:bCs/>
          <w:lang w:val="en-US"/>
        </w:rPr>
        <w:t>MDCG 2022 – 5</w:t>
      </w:r>
      <w:r w:rsidRPr="0094553F">
        <w:rPr>
          <w:rFonts w:ascii="Times New Roman" w:hAnsi="Times New Roman" w:cs="Times New Roman"/>
          <w:lang w:val="en-US"/>
        </w:rPr>
        <w:t xml:space="preserve"> Guidance on borderline between medical devices and medicinal products under Regulation (EU) 2017/745 on medical devices April </w:t>
      </w:r>
      <w:proofErr w:type="gramStart"/>
      <w:r w:rsidRPr="0094553F">
        <w:rPr>
          <w:rFonts w:ascii="Times New Roman" w:hAnsi="Times New Roman" w:cs="Times New Roman"/>
          <w:lang w:val="en-US"/>
        </w:rPr>
        <w:t>2022;</w:t>
      </w:r>
      <w:proofErr w:type="gramEnd"/>
    </w:p>
    <w:p w14:paraId="7FD7FD10" w14:textId="77777777" w:rsidR="00645B03" w:rsidRPr="0094553F" w:rsidRDefault="00645B03" w:rsidP="00CC5143">
      <w:pPr>
        <w:pStyle w:val="Paragrafoelenco"/>
        <w:numPr>
          <w:ilvl w:val="1"/>
          <w:numId w:val="82"/>
        </w:numPr>
        <w:autoSpaceDN/>
        <w:spacing w:after="0" w:line="276" w:lineRule="auto"/>
        <w:jc w:val="both"/>
        <w:rPr>
          <w:rFonts w:ascii="Times New Roman" w:hAnsi="Times New Roman" w:cs="Times New Roman"/>
          <w:lang w:val="en-US"/>
        </w:rPr>
      </w:pPr>
      <w:r w:rsidRPr="0094553F">
        <w:rPr>
          <w:rFonts w:ascii="Times New Roman" w:hAnsi="Times New Roman" w:cs="Times New Roman"/>
          <w:b/>
          <w:bCs/>
          <w:lang w:val="en-US"/>
        </w:rPr>
        <w:t>MDCG 2023-5</w:t>
      </w:r>
      <w:r w:rsidRPr="0094553F">
        <w:rPr>
          <w:rFonts w:ascii="Times New Roman" w:hAnsi="Times New Roman" w:cs="Times New Roman"/>
          <w:lang w:val="en-US"/>
        </w:rPr>
        <w:t xml:space="preserve"> Guidance on qualification and classification of Annex XVI products A guide for manufacturers and notified bodies December </w:t>
      </w:r>
      <w:proofErr w:type="gramStart"/>
      <w:r w:rsidRPr="0094553F">
        <w:rPr>
          <w:rFonts w:ascii="Times New Roman" w:hAnsi="Times New Roman" w:cs="Times New Roman"/>
          <w:lang w:val="en-US"/>
        </w:rPr>
        <w:t>2023;</w:t>
      </w:r>
      <w:proofErr w:type="gramEnd"/>
    </w:p>
    <w:p w14:paraId="47112BFF" w14:textId="0224AF50" w:rsidR="00F2764A" w:rsidRPr="0094553F" w:rsidRDefault="00F2764A" w:rsidP="00CC5143">
      <w:pPr>
        <w:pStyle w:val="Paragrafoelenco"/>
        <w:numPr>
          <w:ilvl w:val="1"/>
          <w:numId w:val="82"/>
        </w:numPr>
        <w:autoSpaceDN/>
        <w:spacing w:after="0" w:line="276" w:lineRule="auto"/>
        <w:jc w:val="both"/>
        <w:rPr>
          <w:rFonts w:ascii="Times New Roman" w:hAnsi="Times New Roman" w:cs="Times New Roman"/>
          <w:lang w:val="en-US"/>
        </w:rPr>
      </w:pPr>
      <w:r w:rsidRPr="0094553F">
        <w:rPr>
          <w:rFonts w:ascii="Times New Roman" w:hAnsi="Times New Roman" w:cs="Times New Roman"/>
          <w:b/>
          <w:bCs/>
          <w:lang w:val="en-US"/>
        </w:rPr>
        <w:t xml:space="preserve">MDCG </w:t>
      </w:r>
      <w:r w:rsidR="001C4670" w:rsidRPr="0094553F">
        <w:rPr>
          <w:rFonts w:ascii="Times New Roman" w:hAnsi="Times New Roman" w:cs="Times New Roman"/>
          <w:b/>
          <w:bCs/>
          <w:lang w:val="en-US"/>
        </w:rPr>
        <w:t xml:space="preserve">2020-16 (rev. 3) </w:t>
      </w:r>
      <w:r w:rsidR="001C4670" w:rsidRPr="0094553F">
        <w:rPr>
          <w:rFonts w:ascii="Times New Roman" w:hAnsi="Times New Roman" w:cs="Times New Roman"/>
          <w:lang w:val="en-US"/>
        </w:rPr>
        <w:t xml:space="preserve">Guidance on classification rules </w:t>
      </w:r>
      <w:r w:rsidR="003206A5" w:rsidRPr="0094553F">
        <w:rPr>
          <w:rFonts w:ascii="Times New Roman" w:hAnsi="Times New Roman" w:cs="Times New Roman"/>
          <w:lang w:val="en-US"/>
        </w:rPr>
        <w:t>for in vitro diagnostics medical devices under Regulation (EU) 2017/746</w:t>
      </w:r>
    </w:p>
    <w:p w14:paraId="34FF1C98" w14:textId="77777777" w:rsidR="00645B03" w:rsidRPr="0094553F" w:rsidRDefault="00645B03" w:rsidP="00645B03">
      <w:pPr>
        <w:pStyle w:val="Standard"/>
        <w:spacing w:after="0"/>
        <w:jc w:val="both"/>
        <w:rPr>
          <w:rFonts w:ascii="Times New Roman" w:eastAsia="Calibri" w:hAnsi="Times New Roman" w:cs="Times New Roman"/>
          <w:b/>
          <w:bCs/>
          <w:lang w:val="en-US"/>
        </w:rPr>
      </w:pPr>
    </w:p>
    <w:p w14:paraId="1A7DED68" w14:textId="1FF28677" w:rsidR="00737A57" w:rsidRPr="0094553F" w:rsidRDefault="00737A57" w:rsidP="00737A57">
      <w:pPr>
        <w:pStyle w:val="Standard"/>
        <w:spacing w:after="0"/>
        <w:jc w:val="both"/>
        <w:rPr>
          <w:rFonts w:ascii="Times New Roman" w:hAnsi="Times New Roman" w:cs="Times New Roman"/>
        </w:rPr>
      </w:pPr>
      <w:r>
        <w:rPr>
          <w:rFonts w:ascii="Times New Roman" w:eastAsia="Calibri" w:hAnsi="Times New Roman" w:cs="Times New Roman"/>
        </w:rPr>
        <w:t>D</w:t>
      </w:r>
      <w:r w:rsidRPr="0094553F">
        <w:rPr>
          <w:rFonts w:ascii="Times New Roman" w:eastAsia="Calibri" w:hAnsi="Times New Roman" w:cs="Times New Roman"/>
        </w:rPr>
        <w:t>001 - CODICE AZIENDA</w:t>
      </w:r>
    </w:p>
    <w:p w14:paraId="6C0966FA" w14:textId="77777777" w:rsidR="00737A57" w:rsidRPr="0094553F" w:rsidRDefault="00737A57" w:rsidP="00737A57">
      <w:pPr>
        <w:pStyle w:val="Standard"/>
        <w:tabs>
          <w:tab w:val="left" w:pos="9071"/>
        </w:tabs>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Codice dell’Azienda USL, Ospedaliera o IRCCS nel cui territorio è ubicata il centro sperimentale  </w:t>
      </w:r>
    </w:p>
    <w:p w14:paraId="3FC06780" w14:textId="77777777" w:rsidR="00737A57" w:rsidRPr="0094553F" w:rsidRDefault="00737A57" w:rsidP="00737A57">
      <w:pPr>
        <w:pStyle w:val="Standard"/>
        <w:tabs>
          <w:tab w:val="left" w:pos="9071"/>
        </w:tabs>
        <w:spacing w:after="0"/>
        <w:jc w:val="both"/>
        <w:rPr>
          <w:rFonts w:ascii="Times New Roman" w:eastAsia="Calibri" w:hAnsi="Times New Roman" w:cs="Times New Roman"/>
        </w:rPr>
      </w:pPr>
    </w:p>
    <w:p w14:paraId="534F7BE1" w14:textId="3CC1996F" w:rsidR="00737A57" w:rsidRPr="0094553F" w:rsidRDefault="00737A57" w:rsidP="00737A57">
      <w:pPr>
        <w:pStyle w:val="Titolo2"/>
        <w:spacing w:before="0"/>
        <w:jc w:val="both"/>
        <w:rPr>
          <w:rFonts w:ascii="Times New Roman" w:hAnsi="Times New Roman"/>
          <w:color w:val="auto"/>
        </w:rPr>
      </w:pPr>
      <w:r>
        <w:rPr>
          <w:rFonts w:ascii="Times New Roman" w:eastAsia="Calibri" w:hAnsi="Times New Roman"/>
          <w:color w:val="auto"/>
          <w:sz w:val="24"/>
          <w:szCs w:val="24"/>
        </w:rPr>
        <w:t>D</w:t>
      </w:r>
      <w:r w:rsidRPr="00895C17">
        <w:rPr>
          <w:rFonts w:ascii="Times New Roman" w:eastAsia="Calibri" w:hAnsi="Times New Roman"/>
          <w:color w:val="auto"/>
          <w:sz w:val="24"/>
          <w:szCs w:val="24"/>
        </w:rPr>
        <w:t xml:space="preserve">002 - CODICE PROTOCOLLO </w:t>
      </w:r>
      <w:r w:rsidRPr="00895C17">
        <w:rPr>
          <w:rFonts w:ascii="Times New Roman" w:hAnsi="Times New Roman"/>
          <w:noProof/>
          <w:color w:val="auto"/>
        </w:rPr>
        <w:drawing>
          <wp:inline distT="0" distB="0" distL="0" distR="0" wp14:anchorId="43A17EB8" wp14:editId="25872B6B">
            <wp:extent cx="152400" cy="152400"/>
            <wp:effectExtent l="0" t="0" r="0" b="0"/>
            <wp:docPr id="1769071584" name="Immagine46"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6"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505389" w14:textId="77777777" w:rsidR="00737A57" w:rsidRPr="0094553F" w:rsidRDefault="00737A57" w:rsidP="00737A57">
      <w:pPr>
        <w:pStyle w:val="Standard"/>
        <w:spacing w:after="0"/>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Corrisponde al codice identificativo dello studio assegnato dal Promotore</w:t>
      </w:r>
      <w:r>
        <w:rPr>
          <w:rFonts w:ascii="Times New Roman" w:eastAsia="Calibri" w:hAnsi="Times New Roman" w:cs="Times New Roman"/>
        </w:rPr>
        <w:t xml:space="preserve"> (e </w:t>
      </w:r>
      <w:r>
        <w:rPr>
          <w:rFonts w:ascii="Times New Roman" w:eastAsia="Calibri" w:hAnsi="Times New Roman"/>
        </w:rPr>
        <w:t>al campo A002)</w:t>
      </w:r>
    </w:p>
    <w:p w14:paraId="6C96A72C" w14:textId="77777777" w:rsidR="00737A57" w:rsidRDefault="00737A57" w:rsidP="00645B03">
      <w:pPr>
        <w:pStyle w:val="Standard"/>
        <w:spacing w:after="0"/>
        <w:jc w:val="both"/>
        <w:rPr>
          <w:rFonts w:ascii="Times New Roman" w:eastAsia="Calibri" w:hAnsi="Times New Roman" w:cs="Times New Roman"/>
        </w:rPr>
      </w:pPr>
    </w:p>
    <w:p w14:paraId="7C2502BF" w14:textId="39C71CD4" w:rsidR="00645B03" w:rsidRPr="0094553F" w:rsidRDefault="00737A57" w:rsidP="00645B03">
      <w:pPr>
        <w:pStyle w:val="Standard"/>
        <w:spacing w:after="0"/>
        <w:jc w:val="both"/>
        <w:rPr>
          <w:rFonts w:ascii="Times New Roman" w:hAnsi="Times New Roman" w:cs="Times New Roman"/>
        </w:rPr>
      </w:pPr>
      <w:r w:rsidRPr="0094553F">
        <w:rPr>
          <w:rFonts w:ascii="Times New Roman" w:eastAsia="Calibri" w:hAnsi="Times New Roman" w:cs="Times New Roman"/>
        </w:rPr>
        <w:t>D00</w:t>
      </w:r>
      <w:r>
        <w:rPr>
          <w:rFonts w:ascii="Times New Roman" w:eastAsia="Calibri" w:hAnsi="Times New Roman" w:cs="Times New Roman"/>
        </w:rPr>
        <w:t>3</w:t>
      </w:r>
      <w:r w:rsidRPr="0094553F">
        <w:rPr>
          <w:rFonts w:ascii="Times New Roman" w:eastAsia="Calibri" w:hAnsi="Times New Roman" w:cs="Times New Roman"/>
        </w:rPr>
        <w:t xml:space="preserve"> </w:t>
      </w:r>
      <w:r w:rsidR="00645B03" w:rsidRPr="0094553F">
        <w:rPr>
          <w:rFonts w:ascii="Times New Roman" w:eastAsia="Calibri" w:hAnsi="Times New Roman" w:cs="Times New Roman"/>
        </w:rPr>
        <w:t>- PROGRESSIVO UNIVOCO DEL DISPOSITIVO MEDICO/IVD IN STUDIO</w:t>
      </w:r>
    </w:p>
    <w:p w14:paraId="2F743C3D" w14:textId="77777777" w:rsidR="00645B03" w:rsidRPr="0094553F" w:rsidRDefault="00645B03" w:rsidP="00645B03">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Numero progressivo da 1 a n</w:t>
      </w:r>
    </w:p>
    <w:p w14:paraId="06CCAFC1" w14:textId="552B80EA" w:rsidR="00645B03" w:rsidRPr="0094553F" w:rsidRDefault="00645B03" w:rsidP="00645B03">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Nello stesso studio p</w:t>
      </w:r>
      <w:r w:rsidR="007F6E6E" w:rsidRPr="0094553F">
        <w:rPr>
          <w:rFonts w:ascii="Times New Roman" w:eastAsia="Calibri" w:hAnsi="Times New Roman" w:cs="Times New Roman"/>
        </w:rPr>
        <w:t>ossono</w:t>
      </w:r>
      <w:r w:rsidRPr="0094553F">
        <w:rPr>
          <w:rFonts w:ascii="Times New Roman" w:eastAsia="Calibri" w:hAnsi="Times New Roman" w:cs="Times New Roman"/>
        </w:rPr>
        <w:t xml:space="preserve"> essere utilizzat</w:t>
      </w:r>
      <w:r w:rsidR="007F6E6E" w:rsidRPr="0094553F">
        <w:rPr>
          <w:rFonts w:ascii="Times New Roman" w:eastAsia="Calibri" w:hAnsi="Times New Roman" w:cs="Times New Roman"/>
        </w:rPr>
        <w:t>i</w:t>
      </w:r>
      <w:r w:rsidRPr="0094553F">
        <w:rPr>
          <w:rFonts w:ascii="Times New Roman" w:eastAsia="Calibri" w:hAnsi="Times New Roman" w:cs="Times New Roman"/>
        </w:rPr>
        <w:t xml:space="preserve"> uno o più dispositivi medici/IVD e questa variabile (</w:t>
      </w:r>
      <w:r w:rsidR="00737A57" w:rsidRPr="0094553F">
        <w:rPr>
          <w:rFonts w:ascii="Times New Roman" w:eastAsia="Calibri" w:hAnsi="Times New Roman" w:cs="Times New Roman"/>
        </w:rPr>
        <w:t>D00</w:t>
      </w:r>
      <w:r w:rsidR="00737A57">
        <w:rPr>
          <w:rFonts w:ascii="Times New Roman" w:eastAsia="Calibri" w:hAnsi="Times New Roman" w:cs="Times New Roman"/>
        </w:rPr>
        <w:t>3</w:t>
      </w:r>
      <w:r w:rsidRPr="0094553F">
        <w:rPr>
          <w:rFonts w:ascii="Times New Roman" w:eastAsia="Calibri" w:hAnsi="Times New Roman" w:cs="Times New Roman"/>
        </w:rPr>
        <w:t xml:space="preserve">) rappresenta il numero di dispositivi medici/IVD </w:t>
      </w:r>
      <w:r w:rsidR="000728F4">
        <w:rPr>
          <w:rFonts w:ascii="Times New Roman" w:eastAsia="Calibri" w:hAnsi="Times New Roman" w:cs="Times New Roman"/>
        </w:rPr>
        <w:t>oggetto di</w:t>
      </w:r>
      <w:r w:rsidRPr="0094553F">
        <w:rPr>
          <w:rFonts w:ascii="Times New Roman" w:eastAsia="Calibri" w:hAnsi="Times New Roman" w:cs="Times New Roman"/>
        </w:rPr>
        <w:t xml:space="preserve"> studio</w:t>
      </w:r>
    </w:p>
    <w:p w14:paraId="081AA952" w14:textId="284F05D5" w:rsidR="00645B03" w:rsidRPr="0094553F" w:rsidRDefault="00645B03" w:rsidP="00645B03">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 xml:space="preserve">Indicare 1 se nello studio viene </w:t>
      </w:r>
      <w:r w:rsidR="000728F4">
        <w:rPr>
          <w:rFonts w:ascii="Times New Roman" w:eastAsia="Calibri" w:hAnsi="Times New Roman" w:cs="Times New Roman"/>
        </w:rPr>
        <w:t>studiato</w:t>
      </w:r>
      <w:r w:rsidRPr="0094553F">
        <w:rPr>
          <w:rFonts w:ascii="Times New Roman" w:eastAsia="Calibri" w:hAnsi="Times New Roman" w:cs="Times New Roman"/>
        </w:rPr>
        <w:t xml:space="preserve"> un solo dispositivo medici/IVD </w:t>
      </w:r>
    </w:p>
    <w:p w14:paraId="0ABD8280" w14:textId="69AA6FB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Indicare N (numero di dispositivi medici/IVD in studio) se nello studio vengono </w:t>
      </w:r>
      <w:r w:rsidR="000728F4">
        <w:rPr>
          <w:rFonts w:ascii="Times New Roman" w:eastAsia="Calibri" w:hAnsi="Times New Roman" w:cs="Times New Roman"/>
        </w:rPr>
        <w:t>studiati</w:t>
      </w:r>
      <w:r w:rsidRPr="0094553F">
        <w:rPr>
          <w:rFonts w:ascii="Times New Roman" w:eastAsia="Calibri" w:hAnsi="Times New Roman" w:cs="Times New Roman"/>
        </w:rPr>
        <w:t xml:space="preserve"> </w:t>
      </w:r>
      <w:proofErr w:type="gramStart"/>
      <w:r w:rsidRPr="0094553F">
        <w:rPr>
          <w:rFonts w:ascii="Times New Roman" w:eastAsia="Calibri" w:hAnsi="Times New Roman" w:cs="Times New Roman"/>
        </w:rPr>
        <w:t>2</w:t>
      </w:r>
      <w:proofErr w:type="gramEnd"/>
      <w:r w:rsidRPr="0094553F">
        <w:rPr>
          <w:rFonts w:ascii="Times New Roman" w:eastAsia="Calibri" w:hAnsi="Times New Roman" w:cs="Times New Roman"/>
        </w:rPr>
        <w:t xml:space="preserve"> o più dispositivi medici/IVD</w:t>
      </w:r>
    </w:p>
    <w:p w14:paraId="48A21919" w14:textId="77777777" w:rsidR="00645B03" w:rsidRDefault="00645B03" w:rsidP="00645B03">
      <w:pPr>
        <w:pStyle w:val="Standard"/>
        <w:spacing w:after="0"/>
        <w:jc w:val="both"/>
        <w:rPr>
          <w:rFonts w:ascii="Times New Roman" w:eastAsia="Calibri" w:hAnsi="Times New Roman" w:cs="Times New Roman"/>
        </w:rPr>
      </w:pPr>
    </w:p>
    <w:p w14:paraId="4B949EA4" w14:textId="77777777" w:rsidR="004D27AC" w:rsidRDefault="004D27AC" w:rsidP="00645B03">
      <w:pPr>
        <w:pStyle w:val="Standard"/>
        <w:spacing w:after="0"/>
        <w:jc w:val="both"/>
        <w:rPr>
          <w:rFonts w:ascii="Times New Roman" w:eastAsia="Calibri" w:hAnsi="Times New Roman" w:cs="Times New Roman"/>
        </w:rPr>
      </w:pPr>
    </w:p>
    <w:p w14:paraId="7A1C6BD0" w14:textId="77777777" w:rsidR="004D27AC" w:rsidRPr="0094553F" w:rsidRDefault="004D27AC" w:rsidP="00645B03">
      <w:pPr>
        <w:pStyle w:val="Standard"/>
        <w:spacing w:after="0"/>
        <w:jc w:val="both"/>
        <w:rPr>
          <w:rFonts w:ascii="Times New Roman" w:eastAsia="Calibri" w:hAnsi="Times New Roman" w:cs="Times New Roman"/>
        </w:rPr>
      </w:pPr>
    </w:p>
    <w:p w14:paraId="67B2D17D" w14:textId="7B02B187" w:rsidR="00645B03" w:rsidRPr="0094553F" w:rsidRDefault="00737A57" w:rsidP="00645B03">
      <w:pPr>
        <w:pStyle w:val="Standard"/>
        <w:spacing w:after="0"/>
        <w:jc w:val="both"/>
        <w:rPr>
          <w:rFonts w:ascii="Times New Roman" w:hAnsi="Times New Roman" w:cs="Times New Roman"/>
        </w:rPr>
      </w:pPr>
      <w:r w:rsidRPr="0094553F">
        <w:rPr>
          <w:rFonts w:ascii="Times New Roman" w:eastAsia="Calibri" w:hAnsi="Times New Roman" w:cs="Times New Roman"/>
        </w:rPr>
        <w:lastRenderedPageBreak/>
        <w:t>D00</w:t>
      </w:r>
      <w:r>
        <w:rPr>
          <w:rFonts w:ascii="Times New Roman" w:eastAsia="Calibri" w:hAnsi="Times New Roman" w:cs="Times New Roman"/>
        </w:rPr>
        <w:t>4</w:t>
      </w:r>
      <w:r w:rsidRPr="0094553F">
        <w:rPr>
          <w:rFonts w:ascii="Times New Roman" w:eastAsia="Calibri" w:hAnsi="Times New Roman" w:cs="Times New Roman"/>
        </w:rPr>
        <w:t xml:space="preserve"> </w:t>
      </w:r>
      <w:r w:rsidR="00645B03" w:rsidRPr="0094553F">
        <w:rPr>
          <w:rFonts w:ascii="Times New Roman" w:eastAsia="Calibri" w:hAnsi="Times New Roman" w:cs="Times New Roman"/>
        </w:rPr>
        <w:t xml:space="preserve">- TIPO DISPOSITIVO </w:t>
      </w:r>
      <w:r w:rsidR="0086278B" w:rsidRPr="0094553F">
        <w:rPr>
          <w:noProof/>
        </w:rPr>
        <w:drawing>
          <wp:inline distT="0" distB="0" distL="0" distR="0" wp14:anchorId="522C06A3" wp14:editId="5B2F9405">
            <wp:extent cx="152400" cy="152400"/>
            <wp:effectExtent l="0" t="0" r="0" b="0"/>
            <wp:docPr id="43" name="Immagine39"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39"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4AD6BB"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Definizioni</w:t>
      </w:r>
      <w:r w:rsidRPr="0094553F">
        <w:rPr>
          <w:rFonts w:ascii="Times New Roman" w:eastAsia="Calibri" w:hAnsi="Times New Roman" w:cs="Times New Roman"/>
        </w:rPr>
        <w:t>: Indica la tipologia di dispositivo oggetto dell’indagine clinica.</w:t>
      </w:r>
    </w:p>
    <w:p w14:paraId="1A3C07F1"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6FC24CA8" w14:textId="77777777" w:rsidR="00645B03" w:rsidRPr="0094553F" w:rsidRDefault="00645B03" w:rsidP="00CC5143">
      <w:pPr>
        <w:pStyle w:val="Paragrafoelenco"/>
        <w:numPr>
          <w:ilvl w:val="0"/>
          <w:numId w:val="85"/>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DM/IVD con codice repertorio</w:t>
      </w:r>
    </w:p>
    <w:p w14:paraId="2876AB51" w14:textId="77777777" w:rsidR="00645B03" w:rsidRPr="0094553F" w:rsidRDefault="00645B03" w:rsidP="00CC5143">
      <w:pPr>
        <w:pStyle w:val="Paragrafoelenco"/>
        <w:numPr>
          <w:ilvl w:val="0"/>
          <w:numId w:val="85"/>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DM/IVD senza codice repertorio</w:t>
      </w:r>
    </w:p>
    <w:p w14:paraId="0588BD03" w14:textId="77777777" w:rsidR="00645B03" w:rsidRPr="0094553F" w:rsidRDefault="00645B03" w:rsidP="00CC5143">
      <w:pPr>
        <w:pStyle w:val="Paragrafoelenco"/>
        <w:numPr>
          <w:ilvl w:val="0"/>
          <w:numId w:val="85"/>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Assemblato con codice repertorio</w:t>
      </w:r>
    </w:p>
    <w:p w14:paraId="7BCECB2F" w14:textId="77777777" w:rsidR="00645B03" w:rsidRPr="0094553F" w:rsidRDefault="00645B03" w:rsidP="00CC5143">
      <w:pPr>
        <w:pStyle w:val="Paragrafoelenco"/>
        <w:numPr>
          <w:ilvl w:val="0"/>
          <w:numId w:val="85"/>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Assemblato senza codice repertorio</w:t>
      </w:r>
    </w:p>
    <w:p w14:paraId="5F20C344" w14:textId="77777777" w:rsidR="00645B03" w:rsidRPr="0094553F" w:rsidRDefault="00645B03" w:rsidP="00CC5143">
      <w:pPr>
        <w:pStyle w:val="Paragrafoelenco"/>
        <w:numPr>
          <w:ilvl w:val="0"/>
          <w:numId w:val="85"/>
        </w:numPr>
        <w:autoSpaceDN/>
        <w:spacing w:after="0" w:line="276" w:lineRule="auto"/>
        <w:jc w:val="both"/>
        <w:rPr>
          <w:rFonts w:ascii="Times New Roman" w:hAnsi="Times New Roman" w:cs="Times New Roman"/>
        </w:rPr>
      </w:pPr>
      <w:r w:rsidRPr="0094553F">
        <w:rPr>
          <w:rFonts w:ascii="Times New Roman" w:eastAsia="Calibri" w:hAnsi="Times New Roman" w:cs="Times New Roman"/>
          <w:lang w:val="en-US"/>
        </w:rPr>
        <w:t>Custom made</w:t>
      </w:r>
    </w:p>
    <w:p w14:paraId="730E4522" w14:textId="77777777" w:rsidR="00645B03" w:rsidRPr="0094553F" w:rsidRDefault="00645B03" w:rsidP="00CC5143">
      <w:pPr>
        <w:pStyle w:val="Paragrafoelenco"/>
        <w:numPr>
          <w:ilvl w:val="0"/>
          <w:numId w:val="85"/>
        </w:numPr>
        <w:autoSpaceDN/>
        <w:spacing w:after="0" w:line="276" w:lineRule="auto"/>
        <w:jc w:val="both"/>
        <w:rPr>
          <w:rFonts w:ascii="Times New Roman" w:eastAsia="Calibri" w:hAnsi="Times New Roman" w:cs="Times New Roman"/>
          <w:lang w:val="en-US"/>
        </w:rPr>
      </w:pPr>
      <w:r w:rsidRPr="0094553F">
        <w:rPr>
          <w:rFonts w:ascii="Times New Roman" w:eastAsia="Calibri" w:hAnsi="Times New Roman" w:cs="Times New Roman"/>
          <w:lang w:val="en-US"/>
        </w:rPr>
        <w:t xml:space="preserve">In-house device </w:t>
      </w:r>
    </w:p>
    <w:p w14:paraId="2B22278B" w14:textId="77777777" w:rsidR="00645B03" w:rsidRPr="0094553F" w:rsidRDefault="00645B03" w:rsidP="00CC5143">
      <w:pPr>
        <w:pStyle w:val="Paragrafoelenco"/>
        <w:numPr>
          <w:ilvl w:val="0"/>
          <w:numId w:val="85"/>
        </w:numPr>
        <w:autoSpaceDN/>
        <w:spacing w:after="0" w:line="276" w:lineRule="auto"/>
        <w:jc w:val="both"/>
        <w:rPr>
          <w:rFonts w:ascii="Times New Roman" w:hAnsi="Times New Roman" w:cs="Times New Roman"/>
        </w:rPr>
      </w:pPr>
      <w:proofErr w:type="spellStart"/>
      <w:r w:rsidRPr="0094553F">
        <w:rPr>
          <w:rFonts w:ascii="Times New Roman" w:eastAsia="Calibri" w:hAnsi="Times New Roman" w:cs="Times New Roman"/>
          <w:lang w:val="en-US"/>
        </w:rPr>
        <w:t>Dispositivo</w:t>
      </w:r>
      <w:proofErr w:type="spellEnd"/>
      <w:r w:rsidRPr="0094553F">
        <w:rPr>
          <w:rFonts w:ascii="Times New Roman" w:eastAsia="Calibri" w:hAnsi="Times New Roman" w:cs="Times New Roman"/>
          <w:lang w:val="en-US"/>
        </w:rPr>
        <w:t xml:space="preserve"> non medico</w:t>
      </w:r>
    </w:p>
    <w:p w14:paraId="5D3EDF00" w14:textId="77777777" w:rsidR="00D51808" w:rsidRDefault="00D51808" w:rsidP="00645B03">
      <w:pPr>
        <w:pStyle w:val="Standard"/>
        <w:spacing w:after="0"/>
        <w:jc w:val="both"/>
        <w:rPr>
          <w:rFonts w:ascii="Times New Roman" w:eastAsia="Calibri" w:hAnsi="Times New Roman" w:cs="Times New Roman"/>
        </w:rPr>
      </w:pPr>
    </w:p>
    <w:p w14:paraId="42349BCD" w14:textId="297B4BFC" w:rsidR="00645B03" w:rsidRPr="0094553F" w:rsidRDefault="00D51808" w:rsidP="00645B03">
      <w:pPr>
        <w:pStyle w:val="Standard"/>
        <w:spacing w:after="0"/>
        <w:jc w:val="both"/>
        <w:rPr>
          <w:rFonts w:ascii="Times New Roman" w:hAnsi="Times New Roman" w:cs="Times New Roman"/>
        </w:rPr>
      </w:pPr>
      <w:r w:rsidRPr="0094553F">
        <w:rPr>
          <w:rFonts w:ascii="Times New Roman" w:eastAsia="Calibri" w:hAnsi="Times New Roman" w:cs="Times New Roman"/>
        </w:rPr>
        <w:t>D00</w:t>
      </w:r>
      <w:r>
        <w:rPr>
          <w:rFonts w:ascii="Times New Roman" w:eastAsia="Calibri" w:hAnsi="Times New Roman" w:cs="Times New Roman"/>
        </w:rPr>
        <w:t>5</w:t>
      </w:r>
      <w:r w:rsidRPr="0094553F">
        <w:rPr>
          <w:rFonts w:ascii="Times New Roman" w:eastAsia="Calibri" w:hAnsi="Times New Roman" w:cs="Times New Roman"/>
        </w:rPr>
        <w:t xml:space="preserve"> </w:t>
      </w:r>
      <w:r w:rsidR="00645B03" w:rsidRPr="0094553F">
        <w:rPr>
          <w:rFonts w:ascii="Times New Roman" w:eastAsia="Calibri" w:hAnsi="Times New Roman" w:cs="Times New Roman"/>
        </w:rPr>
        <w:t xml:space="preserve">- DISPOSITIVO CON MARCHIO CE </w:t>
      </w:r>
      <w:r w:rsidR="0086278B" w:rsidRPr="0094553F">
        <w:rPr>
          <w:noProof/>
        </w:rPr>
        <w:drawing>
          <wp:inline distT="0" distB="0" distL="0" distR="0" wp14:anchorId="4D8ED496" wp14:editId="2D16B522">
            <wp:extent cx="152400" cy="152400"/>
            <wp:effectExtent l="0" t="0" r="0" b="0"/>
            <wp:docPr id="44" name="Immagine40"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0"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BBB3B1" w14:textId="77777777" w:rsidR="00645B03" w:rsidRPr="0094553F" w:rsidRDefault="00645B03" w:rsidP="00645B03">
      <w:pPr>
        <w:pStyle w:val="Standard"/>
        <w:spacing w:after="0"/>
        <w:jc w:val="both"/>
        <w:rPr>
          <w:rFonts w:ascii="Times New Roman" w:eastAsia="Calibri"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indica se il dispositivo medico/IVD oggetto di studio è dotato di marchio CE</w:t>
      </w:r>
    </w:p>
    <w:p w14:paraId="7769BDE1"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I valori ammessi sono:</w:t>
      </w:r>
    </w:p>
    <w:p w14:paraId="4AB59382" w14:textId="77777777" w:rsidR="00645B03" w:rsidRPr="0094553F" w:rsidRDefault="00645B03" w:rsidP="00CC5143">
      <w:pPr>
        <w:pStyle w:val="Paragrafoelenco"/>
        <w:numPr>
          <w:ilvl w:val="0"/>
          <w:numId w:val="86"/>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SI</w:t>
      </w:r>
    </w:p>
    <w:p w14:paraId="0912C255" w14:textId="77777777" w:rsidR="00645B03" w:rsidRPr="0094553F" w:rsidRDefault="00645B03" w:rsidP="00CC5143">
      <w:pPr>
        <w:pStyle w:val="Paragrafoelenco"/>
        <w:numPr>
          <w:ilvl w:val="0"/>
          <w:numId w:val="86"/>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NO</w:t>
      </w:r>
    </w:p>
    <w:p w14:paraId="238601FE" w14:textId="77777777" w:rsidR="00645B03" w:rsidRPr="0094553F" w:rsidRDefault="00645B03" w:rsidP="00645B03">
      <w:pPr>
        <w:pStyle w:val="Standard"/>
        <w:spacing w:after="0"/>
        <w:jc w:val="both"/>
        <w:rPr>
          <w:rFonts w:ascii="Times New Roman" w:eastAsia="Calibri" w:hAnsi="Times New Roman" w:cs="Times New Roman"/>
        </w:rPr>
      </w:pPr>
    </w:p>
    <w:p w14:paraId="006D05E3" w14:textId="3FE031C4" w:rsidR="00645B03" w:rsidRPr="0094553F" w:rsidRDefault="00737A57" w:rsidP="00645B03">
      <w:pPr>
        <w:pStyle w:val="Standard"/>
        <w:spacing w:after="0"/>
        <w:jc w:val="both"/>
        <w:rPr>
          <w:rFonts w:ascii="Times New Roman" w:hAnsi="Times New Roman" w:cs="Times New Roman"/>
        </w:rPr>
      </w:pPr>
      <w:r w:rsidRPr="0094553F">
        <w:rPr>
          <w:rFonts w:ascii="Times New Roman" w:eastAsia="Calibri" w:hAnsi="Times New Roman" w:cs="Times New Roman"/>
        </w:rPr>
        <w:t>D00</w:t>
      </w:r>
      <w:r w:rsidR="00D51808">
        <w:rPr>
          <w:rFonts w:ascii="Times New Roman" w:eastAsia="Calibri" w:hAnsi="Times New Roman" w:cs="Times New Roman"/>
        </w:rPr>
        <w:t>6</w:t>
      </w:r>
      <w:r w:rsidRPr="0094553F">
        <w:rPr>
          <w:rFonts w:ascii="Times New Roman" w:eastAsia="Calibri" w:hAnsi="Times New Roman" w:cs="Times New Roman"/>
        </w:rPr>
        <w:t xml:space="preserve"> </w:t>
      </w:r>
      <w:r w:rsidR="00645B03" w:rsidRPr="0094553F">
        <w:rPr>
          <w:rFonts w:ascii="Times New Roman" w:eastAsia="Calibri" w:hAnsi="Times New Roman" w:cs="Times New Roman"/>
        </w:rPr>
        <w:t xml:space="preserve">- CODICE REPERTORIO </w:t>
      </w:r>
      <w:r w:rsidR="0086278B" w:rsidRPr="0094553F">
        <w:rPr>
          <w:noProof/>
        </w:rPr>
        <w:drawing>
          <wp:inline distT="0" distB="0" distL="0" distR="0" wp14:anchorId="25D60969" wp14:editId="7D11C099">
            <wp:extent cx="152400" cy="152400"/>
            <wp:effectExtent l="0" t="0" r="0" b="0"/>
            <wp:docPr id="45" name="Immagine41"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1"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C16A1D5"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Il codice di repertorio è un identificativo univoco assegnato a un dispositivo medico registrato in Italia nel Repertorio dei Dispositivi Medici del Ministero della Salute. Disponibile per DM/IVD e assemblati.</w:t>
      </w:r>
    </w:p>
    <w:p w14:paraId="67ED553C"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Per reperire il codice di repertorio di un dispositivo medico, è possibile consultare il sito del Ministero della Salute, nella sezione dedicata ai dispositivi medici. </w:t>
      </w:r>
      <w:hyperlink r:id="rId13">
        <w:r w:rsidRPr="0094553F">
          <w:rPr>
            <w:rStyle w:val="Collegamentoipertestuale1"/>
            <w:rFonts w:ascii="Times New Roman" w:eastAsia="Calibri" w:hAnsi="Times New Roman" w:cs="Times New Roman"/>
            <w:color w:val="auto"/>
          </w:rPr>
          <w:t>Il Repertorio dei dispositivi medici (salute.gov.it)</w:t>
        </w:r>
      </w:hyperlink>
      <w:r w:rsidRPr="0094553F">
        <w:rPr>
          <w:rStyle w:val="Collegamentoipertestuale1"/>
          <w:rFonts w:ascii="Times New Roman" w:eastAsia="Calibri" w:hAnsi="Times New Roman" w:cs="Times New Roman"/>
          <w:color w:val="auto"/>
        </w:rPr>
        <w:t>.</w:t>
      </w:r>
    </w:p>
    <w:p w14:paraId="671206FD"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Se “Tipo dispositivo assume i valori “01- DM di classe” o “03 – Assemblato”, il campo è da compilare con il codice di registrazione del dispositivo alla banca dati nazionale BD/RDM, il dispositivo non dovrà necessariamente essere iscritto anche al repertorio.</w:t>
      </w:r>
    </w:p>
    <w:p w14:paraId="625E2459"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Se “Tipo di dispositivo medico” = “05 - custom made”, dovrà essere indicata la CND di riferimento espressa con il massimo dettaglio possibile (se disponibile).</w:t>
      </w:r>
    </w:p>
    <w:p w14:paraId="0F3CABC7" w14:textId="77777777" w:rsidR="00645B03" w:rsidRPr="0094553F" w:rsidRDefault="00645B03" w:rsidP="00645B03">
      <w:pPr>
        <w:pStyle w:val="Standard"/>
        <w:spacing w:after="0"/>
        <w:jc w:val="both"/>
        <w:rPr>
          <w:rFonts w:ascii="Times New Roman" w:eastAsia="Calibri" w:hAnsi="Times New Roman" w:cs="Times New Roman"/>
        </w:rPr>
      </w:pPr>
    </w:p>
    <w:p w14:paraId="2CAF271E" w14:textId="5B2AD464" w:rsidR="00645B03" w:rsidRPr="0094553F" w:rsidRDefault="00737A57" w:rsidP="00645B03">
      <w:pPr>
        <w:pStyle w:val="Standard"/>
        <w:spacing w:after="0"/>
        <w:jc w:val="both"/>
        <w:rPr>
          <w:rFonts w:ascii="Times New Roman" w:hAnsi="Times New Roman" w:cs="Times New Roman"/>
        </w:rPr>
      </w:pPr>
      <w:r w:rsidRPr="0094553F">
        <w:rPr>
          <w:rFonts w:ascii="Times New Roman" w:eastAsia="Calibri" w:hAnsi="Times New Roman" w:cs="Times New Roman"/>
        </w:rPr>
        <w:t>D00</w:t>
      </w:r>
      <w:r w:rsidR="00D51808">
        <w:rPr>
          <w:rFonts w:ascii="Times New Roman" w:eastAsia="Calibri" w:hAnsi="Times New Roman" w:cs="Times New Roman"/>
        </w:rPr>
        <w:t>7</w:t>
      </w:r>
      <w:r w:rsidRPr="0094553F">
        <w:rPr>
          <w:rFonts w:ascii="Times New Roman" w:eastAsia="Calibri" w:hAnsi="Times New Roman" w:cs="Times New Roman"/>
        </w:rPr>
        <w:t xml:space="preserve"> </w:t>
      </w:r>
      <w:r w:rsidR="00645B03" w:rsidRPr="0094553F">
        <w:rPr>
          <w:rFonts w:ascii="Times New Roman" w:eastAsia="Calibri" w:hAnsi="Times New Roman" w:cs="Times New Roman"/>
        </w:rPr>
        <w:t xml:space="preserve">- NOME COMMERCIALE DEL DISPOSITIVO </w:t>
      </w:r>
      <w:r w:rsidR="001D1C4F" w:rsidRPr="0094553F">
        <w:rPr>
          <w:rFonts w:ascii="Times New Roman" w:eastAsia="Calibri" w:hAnsi="Times New Roman" w:cs="Times New Roman"/>
        </w:rPr>
        <w:t>INDICATO</w:t>
      </w:r>
      <w:r w:rsidR="00645B03" w:rsidRPr="0094553F">
        <w:rPr>
          <w:rFonts w:ascii="Times New Roman" w:eastAsia="Calibri" w:hAnsi="Times New Roman" w:cs="Times New Roman"/>
        </w:rPr>
        <w:t xml:space="preserve"> DAL FABBRICANTE</w:t>
      </w:r>
      <w:r w:rsidR="0086278B" w:rsidRPr="0094553F">
        <w:rPr>
          <w:noProof/>
        </w:rPr>
        <w:drawing>
          <wp:inline distT="0" distB="0" distL="0" distR="0" wp14:anchorId="6BF27EE8" wp14:editId="033400DD">
            <wp:extent cx="152400" cy="152400"/>
            <wp:effectExtent l="0" t="0" r="0" b="0"/>
            <wp:docPr id="46" name="Immagine42"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2"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F373B7" w14:textId="1A71B58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il dispositivo con il nome commerciale deciso dal fabbricante</w:t>
      </w:r>
    </w:p>
    <w:p w14:paraId="02A4DB6C" w14:textId="1243AB82" w:rsidR="00645B03" w:rsidRPr="001A2C98" w:rsidRDefault="00645B03" w:rsidP="00645B03">
      <w:pPr>
        <w:pStyle w:val="Standard"/>
        <w:spacing w:after="0"/>
        <w:jc w:val="both"/>
        <w:rPr>
          <w:rFonts w:ascii="Times New Roman" w:hAnsi="Times New Roman" w:cs="Times New Roman"/>
          <w:b/>
          <w:bCs/>
        </w:rPr>
      </w:pPr>
      <w:bookmarkStart w:id="2" w:name="_Hlk171326941"/>
      <w:r w:rsidRPr="001A2C98">
        <w:rPr>
          <w:rFonts w:ascii="Times New Roman" w:eastAsia="Calibri" w:hAnsi="Times New Roman" w:cs="Times New Roman"/>
          <w:b/>
          <w:bCs/>
          <w:i/>
          <w:iCs/>
        </w:rPr>
        <w:t xml:space="preserve">N.B.: </w:t>
      </w:r>
      <w:r w:rsidR="00D27268" w:rsidRPr="001A2C98">
        <w:rPr>
          <w:rFonts w:ascii="Times New Roman" w:eastAsia="Calibri" w:hAnsi="Times New Roman" w:cs="Times New Roman"/>
          <w:b/>
          <w:bCs/>
          <w:i/>
          <w:iCs/>
        </w:rPr>
        <w:t xml:space="preserve">Per i dispositivi medici/IVD e assemblati con codice di repertorio compilato, questo campo </w:t>
      </w:r>
      <w:r w:rsidR="00D27268">
        <w:rPr>
          <w:rFonts w:ascii="Times New Roman" w:eastAsia="Calibri" w:hAnsi="Times New Roman" w:cs="Times New Roman"/>
          <w:b/>
          <w:bCs/>
          <w:i/>
          <w:iCs/>
        </w:rPr>
        <w:t xml:space="preserve">può </w:t>
      </w:r>
      <w:r w:rsidR="00D27268" w:rsidRPr="00C54176">
        <w:rPr>
          <w:rFonts w:ascii="Times New Roman" w:eastAsia="Calibri" w:hAnsi="Times New Roman" w:cs="Times New Roman"/>
          <w:b/>
          <w:bCs/>
          <w:i/>
          <w:iCs/>
        </w:rPr>
        <w:t xml:space="preserve">non essere compilato </w:t>
      </w:r>
      <w:r w:rsidR="00D27268" w:rsidRPr="001A2C98">
        <w:rPr>
          <w:rFonts w:ascii="Times New Roman" w:eastAsia="Calibri" w:hAnsi="Times New Roman" w:cs="Times New Roman"/>
          <w:b/>
          <w:bCs/>
          <w:i/>
          <w:iCs/>
        </w:rPr>
        <w:t>perché estrapolato dalla Regione a partire dal codice di repertorio.</w:t>
      </w:r>
    </w:p>
    <w:bookmarkEnd w:id="2"/>
    <w:p w14:paraId="5B08B5D1" w14:textId="77777777" w:rsidR="00645B03" w:rsidRPr="0094553F" w:rsidRDefault="00645B03" w:rsidP="00645B03">
      <w:pPr>
        <w:pStyle w:val="Standard"/>
        <w:spacing w:after="0"/>
        <w:jc w:val="both"/>
        <w:rPr>
          <w:rFonts w:ascii="Times New Roman" w:eastAsia="Calibri" w:hAnsi="Times New Roman" w:cs="Times New Roman"/>
        </w:rPr>
      </w:pPr>
    </w:p>
    <w:p w14:paraId="75877B8D" w14:textId="2337F5E4" w:rsidR="00645B03" w:rsidRPr="0094553F" w:rsidRDefault="00737A57" w:rsidP="00645B03">
      <w:pPr>
        <w:pStyle w:val="Standard"/>
        <w:spacing w:after="0"/>
        <w:jc w:val="both"/>
        <w:rPr>
          <w:rFonts w:ascii="Times New Roman" w:hAnsi="Times New Roman" w:cs="Times New Roman"/>
        </w:rPr>
      </w:pPr>
      <w:r w:rsidRPr="0094553F">
        <w:rPr>
          <w:rFonts w:ascii="Times New Roman" w:eastAsia="Calibri" w:hAnsi="Times New Roman" w:cs="Times New Roman"/>
        </w:rPr>
        <w:t>D00</w:t>
      </w:r>
      <w:r w:rsidR="00D51808">
        <w:rPr>
          <w:rFonts w:ascii="Times New Roman" w:eastAsia="Calibri" w:hAnsi="Times New Roman" w:cs="Times New Roman"/>
        </w:rPr>
        <w:t>8</w:t>
      </w:r>
      <w:r w:rsidRPr="0094553F">
        <w:rPr>
          <w:rFonts w:ascii="Times New Roman" w:eastAsia="Calibri" w:hAnsi="Times New Roman" w:cs="Times New Roman"/>
        </w:rPr>
        <w:t xml:space="preserve"> </w:t>
      </w:r>
      <w:r w:rsidR="00645B03" w:rsidRPr="0094553F">
        <w:rPr>
          <w:rFonts w:ascii="Times New Roman" w:eastAsia="Calibri" w:hAnsi="Times New Roman" w:cs="Times New Roman"/>
        </w:rPr>
        <w:t xml:space="preserve">- CODICE REF </w:t>
      </w:r>
      <w:r w:rsidR="0086278B" w:rsidRPr="0094553F">
        <w:rPr>
          <w:noProof/>
        </w:rPr>
        <w:drawing>
          <wp:inline distT="0" distB="0" distL="0" distR="0" wp14:anchorId="266EB9D0" wp14:editId="574EC04C">
            <wp:extent cx="152400" cy="152400"/>
            <wp:effectExtent l="0" t="0" r="0" b="0"/>
            <wp:docPr id="47" name="Immagine43"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3"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90710EE"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indica il codice di REF (Reference) per i Dispositivi Medici/IVD e Assemblati senza codice di repertorio, i Custom made, i “In-house device” e i Dispositivi non medici.</w:t>
      </w:r>
    </w:p>
    <w:p w14:paraId="108D9DC6" w14:textId="77777777" w:rsidR="00645B03" w:rsidRPr="0094553F" w:rsidRDefault="00593C91" w:rsidP="00645B03">
      <w:pPr>
        <w:pStyle w:val="Standard"/>
        <w:spacing w:after="0"/>
        <w:jc w:val="both"/>
        <w:rPr>
          <w:rFonts w:ascii="Times New Roman" w:hAnsi="Times New Roman" w:cs="Times New Roman"/>
        </w:rPr>
      </w:pPr>
      <w:r w:rsidRPr="0094553F">
        <w:rPr>
          <w:rFonts w:ascii="Times New Roman" w:eastAsia="Calibri" w:hAnsi="Times New Roman" w:cs="Times New Roman"/>
        </w:rPr>
        <w:t>I</w:t>
      </w:r>
      <w:r w:rsidR="00645B03" w:rsidRPr="0094553F">
        <w:rPr>
          <w:rFonts w:ascii="Times New Roman" w:eastAsia="Calibri" w:hAnsi="Times New Roman" w:cs="Times New Roman"/>
        </w:rPr>
        <w:t xml:space="preserve">l codice REF (Reference) è un identificativo unico utilizzato per distinguere specifici prodotti o dispositivi. Questo codice permette di identificare chiaramente e tracciare i dispositivi sul </w:t>
      </w:r>
      <w:r w:rsidR="00645B03" w:rsidRPr="0094553F">
        <w:rPr>
          <w:rFonts w:ascii="Times New Roman" w:eastAsia="Calibri" w:hAnsi="Times New Roman" w:cs="Times New Roman"/>
        </w:rPr>
        <w:lastRenderedPageBreak/>
        <w:t>mercato, facilitando la gestione delle scorte, la sicurezza dei pazienti e la lotta alla contraffazione.</w:t>
      </w:r>
    </w:p>
    <w:p w14:paraId="4E49EAAC"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È possibile trovare il codice REF solitamente:</w:t>
      </w:r>
    </w:p>
    <w:p w14:paraId="5FC885FD" w14:textId="77777777" w:rsidR="00645B03" w:rsidRPr="0094553F" w:rsidRDefault="00645B03" w:rsidP="00CC5143">
      <w:pPr>
        <w:pStyle w:val="Paragrafoelenco"/>
        <w:numPr>
          <w:ilvl w:val="0"/>
          <w:numId w:val="79"/>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sulla confezione del prodotto: Spesso stampato sull’etichetta esterna</w:t>
      </w:r>
    </w:p>
    <w:p w14:paraId="31CBF6B5" w14:textId="77777777" w:rsidR="00645B03" w:rsidRPr="0094553F" w:rsidRDefault="00645B03" w:rsidP="00CC5143">
      <w:pPr>
        <w:pStyle w:val="Paragrafoelenco"/>
        <w:numPr>
          <w:ilvl w:val="0"/>
          <w:numId w:val="79"/>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sul dispositivo stesso: Inciso o stampato direttamente sul prodotto</w:t>
      </w:r>
    </w:p>
    <w:p w14:paraId="621D3356" w14:textId="77777777" w:rsidR="00645B03" w:rsidRPr="0094553F" w:rsidRDefault="00645B03" w:rsidP="00CC5143">
      <w:pPr>
        <w:pStyle w:val="Paragrafoelenco"/>
        <w:numPr>
          <w:ilvl w:val="0"/>
          <w:numId w:val="79"/>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nella documentazione del prodotto: Manuali d’uso, certificati di conformità, o altra documentazione tecnica.</w:t>
      </w:r>
    </w:p>
    <w:p w14:paraId="16DEB4AB" w14:textId="77777777" w:rsidR="00645B03" w:rsidRPr="0094553F" w:rsidRDefault="00645B03" w:rsidP="00645B03">
      <w:pPr>
        <w:pStyle w:val="Standard"/>
        <w:spacing w:after="0"/>
        <w:jc w:val="both"/>
        <w:rPr>
          <w:rFonts w:ascii="Times New Roman" w:eastAsia="Calibri" w:hAnsi="Times New Roman" w:cs="Times New Roman"/>
        </w:rPr>
      </w:pPr>
    </w:p>
    <w:p w14:paraId="34BFEF87" w14:textId="1562E330" w:rsidR="00645B03" w:rsidRPr="0094553F" w:rsidRDefault="00737A57" w:rsidP="00645B03">
      <w:pPr>
        <w:pStyle w:val="Standard"/>
        <w:spacing w:after="0"/>
        <w:jc w:val="both"/>
        <w:rPr>
          <w:rFonts w:ascii="Times New Roman" w:hAnsi="Times New Roman" w:cs="Times New Roman"/>
        </w:rPr>
      </w:pPr>
      <w:r w:rsidRPr="0094553F">
        <w:rPr>
          <w:rFonts w:ascii="Times New Roman" w:eastAsia="Calibri" w:hAnsi="Times New Roman" w:cs="Times New Roman"/>
        </w:rPr>
        <w:t>D00</w:t>
      </w:r>
      <w:r w:rsidR="00D51808">
        <w:rPr>
          <w:rFonts w:ascii="Times New Roman" w:eastAsia="Calibri" w:hAnsi="Times New Roman" w:cs="Times New Roman"/>
        </w:rPr>
        <w:t>9</w:t>
      </w:r>
      <w:r w:rsidRPr="0094553F">
        <w:rPr>
          <w:rFonts w:ascii="Times New Roman" w:eastAsia="Calibri" w:hAnsi="Times New Roman" w:cs="Times New Roman"/>
        </w:rPr>
        <w:t xml:space="preserve"> </w:t>
      </w:r>
      <w:r w:rsidR="00645B03" w:rsidRPr="0094553F">
        <w:rPr>
          <w:rFonts w:ascii="Times New Roman" w:eastAsia="Calibri" w:hAnsi="Times New Roman" w:cs="Times New Roman"/>
        </w:rPr>
        <w:t xml:space="preserve">- CLASSE DI RISCHIO DEL DISPOSITIVO </w:t>
      </w:r>
      <w:r w:rsidR="0086278B" w:rsidRPr="0094553F">
        <w:rPr>
          <w:noProof/>
        </w:rPr>
        <w:drawing>
          <wp:inline distT="0" distB="0" distL="0" distR="0" wp14:anchorId="7103E40E" wp14:editId="2E037FE8">
            <wp:extent cx="152400" cy="152400"/>
            <wp:effectExtent l="0" t="0" r="0" b="0"/>
            <wp:docPr id="48" name="Immagine44"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4"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FA54001"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la classe di rischio associato al Dispositivo medico/IVD oggetto di studio.</w:t>
      </w:r>
    </w:p>
    <w:p w14:paraId="7B4C8597" w14:textId="58116F8C" w:rsidR="00645B03" w:rsidRPr="001A2C98" w:rsidRDefault="00645B03" w:rsidP="00645B03">
      <w:pPr>
        <w:pStyle w:val="Standard"/>
        <w:spacing w:after="0"/>
        <w:jc w:val="both"/>
        <w:rPr>
          <w:rFonts w:ascii="Times New Roman" w:hAnsi="Times New Roman" w:cs="Times New Roman"/>
          <w:b/>
          <w:bCs/>
        </w:rPr>
      </w:pPr>
      <w:r w:rsidRPr="001A2C98">
        <w:rPr>
          <w:rFonts w:ascii="Times New Roman" w:eastAsia="Calibri" w:hAnsi="Times New Roman" w:cs="Times New Roman"/>
          <w:b/>
          <w:bCs/>
          <w:i/>
          <w:iCs/>
        </w:rPr>
        <w:t xml:space="preserve">N.B.: Per i dispositivi medici/IVD e assemblati con codice di repertorio compilato, questo campo </w:t>
      </w:r>
      <w:r w:rsidR="00ED4424">
        <w:rPr>
          <w:rFonts w:ascii="Times New Roman" w:eastAsia="Calibri" w:hAnsi="Times New Roman" w:cs="Times New Roman"/>
          <w:b/>
          <w:bCs/>
          <w:i/>
          <w:iCs/>
        </w:rPr>
        <w:t xml:space="preserve">può </w:t>
      </w:r>
      <w:r w:rsidR="00ED4424" w:rsidRPr="00C54176">
        <w:rPr>
          <w:rFonts w:ascii="Times New Roman" w:eastAsia="Calibri" w:hAnsi="Times New Roman" w:cs="Times New Roman"/>
          <w:b/>
          <w:bCs/>
          <w:i/>
          <w:iCs/>
        </w:rPr>
        <w:t xml:space="preserve">non essere compilato </w:t>
      </w:r>
      <w:r w:rsidRPr="001A2C98">
        <w:rPr>
          <w:rFonts w:ascii="Times New Roman" w:eastAsia="Calibri" w:hAnsi="Times New Roman" w:cs="Times New Roman"/>
          <w:b/>
          <w:bCs/>
          <w:i/>
          <w:iCs/>
        </w:rPr>
        <w:t>perché estrapolato dalla Regione a partire dal codice di repertorio.</w:t>
      </w:r>
    </w:p>
    <w:p w14:paraId="0AD9C6F4" w14:textId="77777777" w:rsidR="00645B03" w:rsidRPr="0094553F" w:rsidRDefault="00645B03" w:rsidP="00645B03">
      <w:pPr>
        <w:pStyle w:val="Standard"/>
        <w:spacing w:after="0"/>
        <w:jc w:val="both"/>
        <w:rPr>
          <w:rFonts w:ascii="Times New Roman" w:eastAsia="Calibri" w:hAnsi="Times New Roman" w:cs="Times New Roman"/>
          <w:i/>
          <w:iCs/>
          <w:sz w:val="14"/>
          <w:szCs w:val="14"/>
        </w:rPr>
      </w:pPr>
    </w:p>
    <w:p w14:paraId="6670F6E5"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4B1F511A" w14:textId="77777777" w:rsidR="00645B03" w:rsidRPr="0094553F" w:rsidRDefault="00645B03" w:rsidP="00645B03">
      <w:pPr>
        <w:pStyle w:val="Standard"/>
        <w:spacing w:after="0"/>
        <w:jc w:val="both"/>
        <w:rPr>
          <w:rFonts w:ascii="Times New Roman" w:eastAsia="Calibri" w:hAnsi="Times New Roman" w:cs="Times New Roman"/>
          <w:sz w:val="14"/>
          <w:szCs w:val="14"/>
        </w:rPr>
      </w:pPr>
    </w:p>
    <w:tbl>
      <w:tblPr>
        <w:tblW w:w="9015" w:type="dxa"/>
        <w:tblCellMar>
          <w:left w:w="105" w:type="dxa"/>
          <w:right w:w="105" w:type="dxa"/>
        </w:tblCellMar>
        <w:tblLook w:val="04A0" w:firstRow="1" w:lastRow="0" w:firstColumn="1" w:lastColumn="0" w:noHBand="0" w:noVBand="1"/>
      </w:tblPr>
      <w:tblGrid>
        <w:gridCol w:w="4507"/>
        <w:gridCol w:w="4508"/>
      </w:tblGrid>
      <w:tr w:rsidR="0094553F" w:rsidRPr="0094553F" w14:paraId="76297C43" w14:textId="77777777" w:rsidTr="00593C91">
        <w:trPr>
          <w:trHeight w:val="300"/>
        </w:trPr>
        <w:tc>
          <w:tcPr>
            <w:tcW w:w="9015" w:type="dxa"/>
            <w:gridSpan w:val="2"/>
            <w:tcBorders>
              <w:top w:val="single" w:sz="6" w:space="0" w:color="000000"/>
              <w:left w:val="single" w:sz="6" w:space="0" w:color="000000"/>
              <w:bottom w:val="single" w:sz="4" w:space="0" w:color="000000"/>
              <w:right w:val="single" w:sz="6" w:space="0" w:color="000000"/>
            </w:tcBorders>
          </w:tcPr>
          <w:p w14:paraId="16A70CB1" w14:textId="77777777" w:rsidR="00645B03" w:rsidRPr="0094553F" w:rsidRDefault="00645B03" w:rsidP="00B34E5B">
            <w:pPr>
              <w:pStyle w:val="Standard"/>
              <w:spacing w:after="0" w:line="240" w:lineRule="auto"/>
              <w:jc w:val="both"/>
              <w:rPr>
                <w:rFonts w:ascii="Times New Roman" w:hAnsi="Times New Roman" w:cs="Times New Roman"/>
              </w:rPr>
            </w:pPr>
            <w:r w:rsidRPr="0094553F">
              <w:rPr>
                <w:rFonts w:ascii="Times New Roman" w:eastAsia="Times New Roman" w:hAnsi="Times New Roman" w:cs="Times New Roman"/>
                <w:b/>
                <w:bCs/>
                <w:sz w:val="22"/>
                <w:szCs w:val="22"/>
              </w:rPr>
              <w:t>Se la normativa di riferimento è la Direttiva MDD-AIMDD</w:t>
            </w:r>
          </w:p>
        </w:tc>
      </w:tr>
      <w:tr w:rsidR="0094553F" w:rsidRPr="0094553F" w14:paraId="40E02CC7" w14:textId="77777777" w:rsidTr="00593C91">
        <w:trPr>
          <w:trHeight w:val="300"/>
        </w:trPr>
        <w:tc>
          <w:tcPr>
            <w:tcW w:w="4507" w:type="dxa"/>
            <w:tcBorders>
              <w:top w:val="single" w:sz="4" w:space="0" w:color="000000"/>
              <w:left w:val="single" w:sz="6" w:space="0" w:color="000000"/>
              <w:bottom w:val="single" w:sz="4" w:space="0" w:color="000000"/>
              <w:right w:val="single" w:sz="4" w:space="0" w:color="000000"/>
            </w:tcBorders>
          </w:tcPr>
          <w:p w14:paraId="1AD92C80" w14:textId="77777777" w:rsidR="00645B03" w:rsidRPr="0094553F" w:rsidRDefault="00645B03"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 xml:space="preserve">1 = Impiantabile attivo  </w:t>
            </w:r>
          </w:p>
        </w:tc>
        <w:tc>
          <w:tcPr>
            <w:tcW w:w="4508" w:type="dxa"/>
            <w:tcBorders>
              <w:top w:val="single" w:sz="4" w:space="0" w:color="000000"/>
              <w:left w:val="single" w:sz="4" w:space="0" w:color="000000"/>
              <w:bottom w:val="single" w:sz="4" w:space="0" w:color="000000"/>
              <w:right w:val="single" w:sz="6" w:space="0" w:color="000000"/>
            </w:tcBorders>
          </w:tcPr>
          <w:p w14:paraId="7A2CDE24" w14:textId="77777777" w:rsidR="00645B03" w:rsidRPr="0094553F" w:rsidRDefault="00593C91" w:rsidP="00B34E5B">
            <w:pPr>
              <w:pStyle w:val="Standard"/>
              <w:spacing w:after="0" w:line="240" w:lineRule="auto"/>
              <w:jc w:val="both"/>
              <w:rPr>
                <w:rFonts w:ascii="Times New Roman" w:hAnsi="Times New Roman" w:cs="Times New Roman"/>
              </w:rPr>
            </w:pPr>
            <w:r w:rsidRPr="0094553F">
              <w:rPr>
                <w:rFonts w:ascii="Times New Roman" w:eastAsia="Times New Roman" w:hAnsi="Times New Roman" w:cs="Times New Roman"/>
                <w:sz w:val="22"/>
                <w:szCs w:val="22"/>
              </w:rPr>
              <w:t xml:space="preserve">5 = classe I  </w:t>
            </w:r>
          </w:p>
        </w:tc>
      </w:tr>
      <w:tr w:rsidR="0094553F" w:rsidRPr="0094553F" w14:paraId="3719247D" w14:textId="77777777" w:rsidTr="00593C91">
        <w:trPr>
          <w:trHeight w:val="300"/>
        </w:trPr>
        <w:tc>
          <w:tcPr>
            <w:tcW w:w="4507" w:type="dxa"/>
            <w:tcBorders>
              <w:top w:val="single" w:sz="4" w:space="0" w:color="000000"/>
              <w:left w:val="single" w:sz="6" w:space="0" w:color="000000"/>
              <w:bottom w:val="single" w:sz="4" w:space="0" w:color="000000"/>
              <w:right w:val="single" w:sz="4" w:space="0" w:color="000000"/>
            </w:tcBorders>
          </w:tcPr>
          <w:p w14:paraId="36FCC754" w14:textId="77777777" w:rsidR="00645B03" w:rsidRPr="0094553F" w:rsidRDefault="00645B03"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 xml:space="preserve">2 = classe III  </w:t>
            </w:r>
          </w:p>
        </w:tc>
        <w:tc>
          <w:tcPr>
            <w:tcW w:w="4508" w:type="dxa"/>
            <w:tcBorders>
              <w:top w:val="single" w:sz="4" w:space="0" w:color="000000"/>
              <w:left w:val="single" w:sz="4" w:space="0" w:color="000000"/>
              <w:bottom w:val="single" w:sz="4" w:space="0" w:color="000000"/>
              <w:right w:val="single" w:sz="6" w:space="0" w:color="000000"/>
            </w:tcBorders>
          </w:tcPr>
          <w:p w14:paraId="75134F3D" w14:textId="77777777" w:rsidR="00645B03" w:rsidRPr="0094553F" w:rsidRDefault="00593C91"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 xml:space="preserve">6 = classe </w:t>
            </w:r>
            <w:proofErr w:type="spellStart"/>
            <w:r w:rsidRPr="0094553F">
              <w:rPr>
                <w:rFonts w:ascii="Times New Roman" w:eastAsia="Times New Roman" w:hAnsi="Times New Roman" w:cs="Times New Roman"/>
                <w:sz w:val="22"/>
                <w:szCs w:val="22"/>
              </w:rPr>
              <w:t>Is</w:t>
            </w:r>
            <w:proofErr w:type="spellEnd"/>
          </w:p>
        </w:tc>
      </w:tr>
      <w:tr w:rsidR="0094553F" w:rsidRPr="0094553F" w14:paraId="4EE2A196" w14:textId="77777777" w:rsidTr="00593C91">
        <w:trPr>
          <w:trHeight w:val="300"/>
        </w:trPr>
        <w:tc>
          <w:tcPr>
            <w:tcW w:w="4507" w:type="dxa"/>
            <w:tcBorders>
              <w:top w:val="single" w:sz="4" w:space="0" w:color="000000"/>
              <w:left w:val="single" w:sz="6" w:space="0" w:color="000000"/>
              <w:bottom w:val="single" w:sz="4" w:space="0" w:color="000000"/>
              <w:right w:val="single" w:sz="4" w:space="0" w:color="000000"/>
            </w:tcBorders>
          </w:tcPr>
          <w:p w14:paraId="0D92C1D8" w14:textId="77777777" w:rsidR="00645B03" w:rsidRPr="0094553F" w:rsidRDefault="00645B03"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 xml:space="preserve">3 = classe IIb  </w:t>
            </w:r>
          </w:p>
        </w:tc>
        <w:tc>
          <w:tcPr>
            <w:tcW w:w="4508" w:type="dxa"/>
            <w:tcBorders>
              <w:top w:val="single" w:sz="4" w:space="0" w:color="000000"/>
              <w:left w:val="single" w:sz="4" w:space="0" w:color="000000"/>
              <w:bottom w:val="single" w:sz="4" w:space="0" w:color="000000"/>
              <w:right w:val="single" w:sz="6" w:space="0" w:color="000000"/>
            </w:tcBorders>
          </w:tcPr>
          <w:p w14:paraId="57EBA3B8" w14:textId="77777777" w:rsidR="00645B03" w:rsidRPr="0094553F" w:rsidRDefault="00593C91"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7 = classe Im</w:t>
            </w:r>
          </w:p>
        </w:tc>
      </w:tr>
      <w:tr w:rsidR="0094553F" w:rsidRPr="0094553F" w14:paraId="65798F33" w14:textId="77777777" w:rsidTr="00593C91">
        <w:trPr>
          <w:trHeight w:val="300"/>
        </w:trPr>
        <w:tc>
          <w:tcPr>
            <w:tcW w:w="4507" w:type="dxa"/>
            <w:tcBorders>
              <w:top w:val="single" w:sz="4" w:space="0" w:color="000000"/>
              <w:left w:val="single" w:sz="6" w:space="0" w:color="000000"/>
              <w:bottom w:val="single" w:sz="4" w:space="0" w:color="000000"/>
              <w:right w:val="single" w:sz="4" w:space="0" w:color="000000"/>
            </w:tcBorders>
          </w:tcPr>
          <w:p w14:paraId="5F74C0CC" w14:textId="77777777" w:rsidR="00645B03" w:rsidRPr="0094553F" w:rsidRDefault="00645B03"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 xml:space="preserve">4 = classe IIa   </w:t>
            </w:r>
          </w:p>
        </w:tc>
        <w:tc>
          <w:tcPr>
            <w:tcW w:w="4508" w:type="dxa"/>
            <w:tcBorders>
              <w:top w:val="single" w:sz="4" w:space="0" w:color="000000"/>
              <w:left w:val="single" w:sz="4" w:space="0" w:color="000000"/>
              <w:bottom w:val="single" w:sz="4" w:space="0" w:color="000000"/>
              <w:right w:val="single" w:sz="6" w:space="0" w:color="000000"/>
            </w:tcBorders>
          </w:tcPr>
          <w:p w14:paraId="3F340443" w14:textId="77777777" w:rsidR="00645B03" w:rsidRPr="0094553F" w:rsidRDefault="00593C91" w:rsidP="00B34E5B">
            <w:pPr>
              <w:pStyle w:val="Standard"/>
              <w:spacing w:after="0" w:line="240" w:lineRule="auto"/>
              <w:rPr>
                <w:rFonts w:ascii="Times New Roman" w:hAnsi="Times New Roman" w:cs="Times New Roman"/>
                <w:strike/>
              </w:rPr>
            </w:pPr>
            <w:r w:rsidRPr="0094553F">
              <w:rPr>
                <w:rFonts w:ascii="Times New Roman" w:eastAsia="Times New Roman" w:hAnsi="Times New Roman" w:cs="Times New Roman"/>
                <w:sz w:val="22"/>
                <w:szCs w:val="22"/>
              </w:rPr>
              <w:t>8 = classe Ism</w:t>
            </w:r>
          </w:p>
        </w:tc>
      </w:tr>
      <w:tr w:rsidR="0094553F" w:rsidRPr="0094553F" w14:paraId="01347696" w14:textId="77777777" w:rsidTr="00593C91">
        <w:trPr>
          <w:trHeight w:val="300"/>
        </w:trPr>
        <w:tc>
          <w:tcPr>
            <w:tcW w:w="9015" w:type="dxa"/>
            <w:gridSpan w:val="2"/>
            <w:tcBorders>
              <w:top w:val="single" w:sz="4" w:space="0" w:color="000000"/>
              <w:left w:val="single" w:sz="6" w:space="0" w:color="000000"/>
              <w:bottom w:val="single" w:sz="4" w:space="0" w:color="000000"/>
              <w:right w:val="single" w:sz="6" w:space="0" w:color="000000"/>
            </w:tcBorders>
          </w:tcPr>
          <w:p w14:paraId="36B75779" w14:textId="77777777" w:rsidR="00645B03" w:rsidRPr="0094553F" w:rsidRDefault="00645B03" w:rsidP="00B34E5B">
            <w:pPr>
              <w:pStyle w:val="Standard"/>
              <w:spacing w:after="0" w:line="240" w:lineRule="auto"/>
              <w:jc w:val="both"/>
              <w:rPr>
                <w:rFonts w:ascii="Times New Roman" w:hAnsi="Times New Roman" w:cs="Times New Roman"/>
              </w:rPr>
            </w:pPr>
            <w:r w:rsidRPr="0094553F">
              <w:rPr>
                <w:rFonts w:ascii="Times New Roman" w:eastAsia="Times New Roman" w:hAnsi="Times New Roman" w:cs="Times New Roman"/>
                <w:b/>
                <w:bCs/>
                <w:sz w:val="22"/>
                <w:szCs w:val="22"/>
              </w:rPr>
              <w:t>Se la normativa di riferimento è il Regolamento MDR</w:t>
            </w:r>
          </w:p>
        </w:tc>
      </w:tr>
      <w:tr w:rsidR="0094553F" w:rsidRPr="0094553F" w14:paraId="6CFD9152" w14:textId="77777777" w:rsidTr="00593C91">
        <w:trPr>
          <w:trHeight w:val="300"/>
        </w:trPr>
        <w:tc>
          <w:tcPr>
            <w:tcW w:w="4507" w:type="dxa"/>
            <w:tcBorders>
              <w:top w:val="single" w:sz="4" w:space="0" w:color="000000"/>
              <w:left w:val="single" w:sz="6" w:space="0" w:color="000000"/>
              <w:bottom w:val="single" w:sz="4" w:space="0" w:color="000000"/>
              <w:right w:val="single" w:sz="4" w:space="0" w:color="000000"/>
            </w:tcBorders>
          </w:tcPr>
          <w:p w14:paraId="799D9A20" w14:textId="77777777" w:rsidR="00645B03" w:rsidRPr="0094553F" w:rsidRDefault="00060761" w:rsidP="00B34E5B">
            <w:pPr>
              <w:pStyle w:val="Standard"/>
              <w:spacing w:after="0" w:line="259" w:lineRule="auto"/>
              <w:rPr>
                <w:rFonts w:ascii="Times New Roman" w:hAnsi="Times New Roman" w:cs="Times New Roman"/>
              </w:rPr>
            </w:pPr>
            <w:r w:rsidRPr="0094553F">
              <w:rPr>
                <w:rFonts w:ascii="Times New Roman" w:eastAsia="Times New Roman" w:hAnsi="Times New Roman" w:cs="Times New Roman"/>
                <w:sz w:val="22"/>
                <w:szCs w:val="22"/>
              </w:rPr>
              <w:t>9</w:t>
            </w:r>
            <w:r w:rsidR="00645B03" w:rsidRPr="0094553F">
              <w:rPr>
                <w:rFonts w:ascii="Times New Roman" w:eastAsia="Times New Roman" w:hAnsi="Times New Roman" w:cs="Times New Roman"/>
                <w:sz w:val="22"/>
                <w:szCs w:val="22"/>
              </w:rPr>
              <w:t xml:space="preserve"> = classe III</w:t>
            </w:r>
          </w:p>
        </w:tc>
        <w:tc>
          <w:tcPr>
            <w:tcW w:w="4508" w:type="dxa"/>
            <w:tcBorders>
              <w:top w:val="single" w:sz="4" w:space="0" w:color="000000"/>
              <w:left w:val="single" w:sz="4" w:space="0" w:color="000000"/>
              <w:bottom w:val="single" w:sz="4" w:space="0" w:color="000000"/>
              <w:right w:val="single" w:sz="6" w:space="0" w:color="000000"/>
            </w:tcBorders>
          </w:tcPr>
          <w:p w14:paraId="16835B06" w14:textId="77777777" w:rsidR="00645B03" w:rsidRPr="0094553F" w:rsidRDefault="00645B03" w:rsidP="00B34E5B">
            <w:pPr>
              <w:pStyle w:val="Standard"/>
              <w:spacing w:after="0" w:line="240" w:lineRule="auto"/>
              <w:jc w:val="both"/>
              <w:rPr>
                <w:rFonts w:ascii="Times New Roman" w:hAnsi="Times New Roman" w:cs="Times New Roman"/>
              </w:rPr>
            </w:pPr>
            <w:r w:rsidRPr="0094553F">
              <w:rPr>
                <w:rFonts w:ascii="Times New Roman" w:eastAsia="Times New Roman" w:hAnsi="Times New Roman" w:cs="Times New Roman"/>
                <w:sz w:val="22"/>
                <w:szCs w:val="22"/>
              </w:rPr>
              <w:t>1</w:t>
            </w:r>
            <w:r w:rsidR="00060761" w:rsidRPr="0094553F">
              <w:rPr>
                <w:rFonts w:ascii="Times New Roman" w:eastAsia="Times New Roman" w:hAnsi="Times New Roman" w:cs="Times New Roman"/>
                <w:sz w:val="22"/>
                <w:szCs w:val="22"/>
              </w:rPr>
              <w:t>1</w:t>
            </w:r>
            <w:r w:rsidRPr="0094553F">
              <w:rPr>
                <w:rFonts w:ascii="Times New Roman" w:eastAsia="Times New Roman" w:hAnsi="Times New Roman" w:cs="Times New Roman"/>
                <w:sz w:val="22"/>
                <w:szCs w:val="22"/>
              </w:rPr>
              <w:t xml:space="preserve"> = classe IIa</w:t>
            </w:r>
          </w:p>
        </w:tc>
      </w:tr>
      <w:tr w:rsidR="0094553F" w:rsidRPr="0094553F" w14:paraId="322D800A" w14:textId="77777777" w:rsidTr="00593C91">
        <w:trPr>
          <w:trHeight w:val="300"/>
        </w:trPr>
        <w:tc>
          <w:tcPr>
            <w:tcW w:w="4507" w:type="dxa"/>
            <w:tcBorders>
              <w:top w:val="single" w:sz="4" w:space="0" w:color="000000"/>
              <w:left w:val="single" w:sz="6" w:space="0" w:color="000000"/>
              <w:bottom w:val="single" w:sz="4" w:space="0" w:color="000000"/>
              <w:right w:val="single" w:sz="4" w:space="0" w:color="000000"/>
            </w:tcBorders>
          </w:tcPr>
          <w:p w14:paraId="6D23502A" w14:textId="77777777" w:rsidR="00645B03" w:rsidRPr="0094553F" w:rsidRDefault="00060761"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10</w:t>
            </w:r>
            <w:r w:rsidR="00645B03" w:rsidRPr="0094553F">
              <w:rPr>
                <w:rFonts w:ascii="Times New Roman" w:eastAsia="Times New Roman" w:hAnsi="Times New Roman" w:cs="Times New Roman"/>
                <w:sz w:val="22"/>
                <w:szCs w:val="22"/>
              </w:rPr>
              <w:t xml:space="preserve"> = classe IIb</w:t>
            </w:r>
          </w:p>
        </w:tc>
        <w:tc>
          <w:tcPr>
            <w:tcW w:w="4508" w:type="dxa"/>
            <w:tcBorders>
              <w:top w:val="single" w:sz="4" w:space="0" w:color="000000"/>
              <w:left w:val="single" w:sz="4" w:space="0" w:color="000000"/>
              <w:bottom w:val="single" w:sz="4" w:space="0" w:color="000000"/>
              <w:right w:val="single" w:sz="6" w:space="0" w:color="000000"/>
            </w:tcBorders>
          </w:tcPr>
          <w:p w14:paraId="00F00511" w14:textId="77777777" w:rsidR="00645B03" w:rsidRPr="0094553F" w:rsidRDefault="00645B03"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1</w:t>
            </w:r>
            <w:r w:rsidR="00060761" w:rsidRPr="0094553F">
              <w:rPr>
                <w:rFonts w:ascii="Times New Roman" w:eastAsia="Times New Roman" w:hAnsi="Times New Roman" w:cs="Times New Roman"/>
                <w:sz w:val="22"/>
                <w:szCs w:val="22"/>
              </w:rPr>
              <w:t>2</w:t>
            </w:r>
            <w:r w:rsidRPr="0094553F">
              <w:rPr>
                <w:rFonts w:ascii="Times New Roman" w:eastAsia="Times New Roman" w:hAnsi="Times New Roman" w:cs="Times New Roman"/>
                <w:sz w:val="22"/>
                <w:szCs w:val="22"/>
              </w:rPr>
              <w:t xml:space="preserve"> = classe I</w:t>
            </w:r>
          </w:p>
        </w:tc>
      </w:tr>
      <w:tr w:rsidR="0094553F" w:rsidRPr="0094553F" w14:paraId="6613DF01" w14:textId="77777777" w:rsidTr="00593C91">
        <w:trPr>
          <w:trHeight w:val="300"/>
        </w:trPr>
        <w:tc>
          <w:tcPr>
            <w:tcW w:w="9015" w:type="dxa"/>
            <w:gridSpan w:val="2"/>
            <w:tcBorders>
              <w:top w:val="single" w:sz="4" w:space="0" w:color="000000"/>
              <w:left w:val="single" w:sz="6" w:space="0" w:color="000000"/>
              <w:bottom w:val="single" w:sz="4" w:space="0" w:color="000000"/>
              <w:right w:val="single" w:sz="6" w:space="0" w:color="000000"/>
            </w:tcBorders>
          </w:tcPr>
          <w:p w14:paraId="51E1A5F4" w14:textId="77777777" w:rsidR="00645B03" w:rsidRPr="0094553F" w:rsidRDefault="00645B03" w:rsidP="00B34E5B">
            <w:pPr>
              <w:pStyle w:val="Standard"/>
              <w:spacing w:after="0" w:line="240" w:lineRule="auto"/>
              <w:jc w:val="both"/>
              <w:rPr>
                <w:rFonts w:ascii="Times New Roman" w:hAnsi="Times New Roman" w:cs="Times New Roman"/>
              </w:rPr>
            </w:pPr>
            <w:r w:rsidRPr="0094553F">
              <w:rPr>
                <w:rFonts w:ascii="Times New Roman" w:eastAsia="Times New Roman" w:hAnsi="Times New Roman" w:cs="Times New Roman"/>
                <w:b/>
                <w:bCs/>
                <w:sz w:val="22"/>
                <w:szCs w:val="22"/>
              </w:rPr>
              <w:t>Se la normativa di riferimento è la Direttiva IVDD</w:t>
            </w:r>
          </w:p>
        </w:tc>
      </w:tr>
      <w:tr w:rsidR="0094553F" w:rsidRPr="0094553F" w14:paraId="672F170A" w14:textId="77777777" w:rsidTr="00593C91">
        <w:trPr>
          <w:trHeight w:val="300"/>
        </w:trPr>
        <w:tc>
          <w:tcPr>
            <w:tcW w:w="4507" w:type="dxa"/>
            <w:tcBorders>
              <w:top w:val="single" w:sz="4" w:space="0" w:color="000000"/>
              <w:left w:val="single" w:sz="6" w:space="0" w:color="000000"/>
              <w:bottom w:val="single" w:sz="4" w:space="0" w:color="000000"/>
              <w:right w:val="single" w:sz="4" w:space="0" w:color="000000"/>
            </w:tcBorders>
          </w:tcPr>
          <w:p w14:paraId="2CA5D321" w14:textId="77777777" w:rsidR="00645B03" w:rsidRPr="0094553F" w:rsidRDefault="00645B03" w:rsidP="00B34E5B">
            <w:pPr>
              <w:pStyle w:val="Standard"/>
              <w:spacing w:after="0" w:line="259" w:lineRule="auto"/>
              <w:rPr>
                <w:rFonts w:ascii="Times New Roman" w:hAnsi="Times New Roman" w:cs="Times New Roman"/>
                <w:lang w:val="en-US"/>
              </w:rPr>
            </w:pPr>
            <w:r w:rsidRPr="0094553F">
              <w:rPr>
                <w:rFonts w:ascii="Times New Roman" w:eastAsia="Times New Roman" w:hAnsi="Times New Roman" w:cs="Times New Roman"/>
                <w:sz w:val="22"/>
                <w:szCs w:val="22"/>
                <w:lang w:val="en-US"/>
              </w:rPr>
              <w:t>1</w:t>
            </w:r>
            <w:r w:rsidR="00060761" w:rsidRPr="0094553F">
              <w:rPr>
                <w:rFonts w:ascii="Times New Roman" w:eastAsia="Times New Roman" w:hAnsi="Times New Roman" w:cs="Times New Roman"/>
                <w:sz w:val="22"/>
                <w:szCs w:val="22"/>
                <w:lang w:val="en-US"/>
              </w:rPr>
              <w:t>3</w:t>
            </w:r>
            <w:r w:rsidRPr="0094553F">
              <w:rPr>
                <w:rFonts w:ascii="Times New Roman" w:eastAsia="Times New Roman" w:hAnsi="Times New Roman" w:cs="Times New Roman"/>
                <w:sz w:val="22"/>
                <w:szCs w:val="22"/>
                <w:lang w:val="en-US"/>
              </w:rPr>
              <w:t xml:space="preserve"> = IVD Annex II List A</w:t>
            </w:r>
          </w:p>
        </w:tc>
        <w:tc>
          <w:tcPr>
            <w:tcW w:w="4508" w:type="dxa"/>
            <w:tcBorders>
              <w:top w:val="single" w:sz="4" w:space="0" w:color="000000"/>
              <w:left w:val="single" w:sz="4" w:space="0" w:color="000000"/>
              <w:bottom w:val="single" w:sz="4" w:space="0" w:color="000000"/>
              <w:right w:val="single" w:sz="6" w:space="0" w:color="000000"/>
            </w:tcBorders>
          </w:tcPr>
          <w:p w14:paraId="4E515F2C" w14:textId="77777777" w:rsidR="00645B03" w:rsidRPr="0094553F" w:rsidRDefault="00645B03" w:rsidP="00B34E5B">
            <w:pPr>
              <w:pStyle w:val="Standard"/>
              <w:spacing w:after="0" w:line="240" w:lineRule="auto"/>
              <w:jc w:val="both"/>
              <w:rPr>
                <w:rFonts w:ascii="Times New Roman" w:hAnsi="Times New Roman" w:cs="Times New Roman"/>
              </w:rPr>
            </w:pPr>
            <w:r w:rsidRPr="0094553F">
              <w:rPr>
                <w:rFonts w:ascii="Times New Roman" w:eastAsia="Times New Roman" w:hAnsi="Times New Roman" w:cs="Times New Roman"/>
                <w:sz w:val="22"/>
                <w:szCs w:val="22"/>
              </w:rPr>
              <w:t>1</w:t>
            </w:r>
            <w:r w:rsidR="00060761" w:rsidRPr="0094553F">
              <w:rPr>
                <w:rFonts w:ascii="Times New Roman" w:eastAsia="Times New Roman" w:hAnsi="Times New Roman" w:cs="Times New Roman"/>
                <w:sz w:val="22"/>
                <w:szCs w:val="22"/>
              </w:rPr>
              <w:t>5</w:t>
            </w:r>
            <w:r w:rsidRPr="0094553F">
              <w:rPr>
                <w:rFonts w:ascii="Times New Roman" w:eastAsia="Times New Roman" w:hAnsi="Times New Roman" w:cs="Times New Roman"/>
                <w:sz w:val="22"/>
                <w:szCs w:val="22"/>
              </w:rPr>
              <w:t xml:space="preserve"> = IVD self-testing</w:t>
            </w:r>
          </w:p>
        </w:tc>
      </w:tr>
      <w:tr w:rsidR="0094553F" w:rsidRPr="0094553F" w14:paraId="6FEB77D3" w14:textId="77777777" w:rsidTr="00593C91">
        <w:trPr>
          <w:trHeight w:val="300"/>
        </w:trPr>
        <w:tc>
          <w:tcPr>
            <w:tcW w:w="4507" w:type="dxa"/>
            <w:tcBorders>
              <w:top w:val="single" w:sz="4" w:space="0" w:color="000000"/>
              <w:left w:val="single" w:sz="6" w:space="0" w:color="000000"/>
              <w:bottom w:val="single" w:sz="4" w:space="0" w:color="000000"/>
              <w:right w:val="single" w:sz="4" w:space="0" w:color="000000"/>
            </w:tcBorders>
          </w:tcPr>
          <w:p w14:paraId="6CC43C55" w14:textId="77777777" w:rsidR="00645B03" w:rsidRPr="0094553F" w:rsidRDefault="00645B03" w:rsidP="00B34E5B">
            <w:pPr>
              <w:pStyle w:val="Standard"/>
              <w:spacing w:after="0" w:line="240" w:lineRule="auto"/>
              <w:rPr>
                <w:rFonts w:ascii="Times New Roman" w:hAnsi="Times New Roman" w:cs="Times New Roman"/>
                <w:lang w:val="en-US"/>
              </w:rPr>
            </w:pPr>
            <w:r w:rsidRPr="0094553F">
              <w:rPr>
                <w:rFonts w:ascii="Times New Roman" w:eastAsia="Times New Roman" w:hAnsi="Times New Roman" w:cs="Times New Roman"/>
                <w:sz w:val="22"/>
                <w:szCs w:val="22"/>
                <w:lang w:val="en-US"/>
              </w:rPr>
              <w:t>1</w:t>
            </w:r>
            <w:r w:rsidR="00060761" w:rsidRPr="0094553F">
              <w:rPr>
                <w:rFonts w:ascii="Times New Roman" w:eastAsia="Times New Roman" w:hAnsi="Times New Roman" w:cs="Times New Roman"/>
                <w:sz w:val="22"/>
                <w:szCs w:val="22"/>
                <w:lang w:val="en-US"/>
              </w:rPr>
              <w:t>4</w:t>
            </w:r>
            <w:r w:rsidRPr="0094553F">
              <w:rPr>
                <w:rFonts w:ascii="Times New Roman" w:eastAsia="Times New Roman" w:hAnsi="Times New Roman" w:cs="Times New Roman"/>
                <w:sz w:val="22"/>
                <w:szCs w:val="22"/>
                <w:lang w:val="en-US"/>
              </w:rPr>
              <w:t xml:space="preserve"> = IVD Annex II List B</w:t>
            </w:r>
          </w:p>
        </w:tc>
        <w:tc>
          <w:tcPr>
            <w:tcW w:w="4508" w:type="dxa"/>
            <w:tcBorders>
              <w:top w:val="single" w:sz="4" w:space="0" w:color="000000"/>
              <w:left w:val="single" w:sz="4" w:space="0" w:color="000000"/>
              <w:bottom w:val="single" w:sz="4" w:space="0" w:color="000000"/>
              <w:right w:val="single" w:sz="6" w:space="0" w:color="000000"/>
            </w:tcBorders>
          </w:tcPr>
          <w:p w14:paraId="7F0FC64F" w14:textId="77777777" w:rsidR="00645B03" w:rsidRPr="0094553F" w:rsidRDefault="00645B03"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1</w:t>
            </w:r>
            <w:r w:rsidR="00060761" w:rsidRPr="0094553F">
              <w:rPr>
                <w:rFonts w:ascii="Times New Roman" w:eastAsia="Times New Roman" w:hAnsi="Times New Roman" w:cs="Times New Roman"/>
                <w:sz w:val="22"/>
                <w:szCs w:val="22"/>
              </w:rPr>
              <w:t>6</w:t>
            </w:r>
            <w:r w:rsidRPr="0094553F">
              <w:rPr>
                <w:rFonts w:ascii="Times New Roman" w:eastAsia="Times New Roman" w:hAnsi="Times New Roman" w:cs="Times New Roman"/>
                <w:sz w:val="22"/>
                <w:szCs w:val="22"/>
              </w:rPr>
              <w:t xml:space="preserve"> = Altri prodotti IVD </w:t>
            </w:r>
          </w:p>
        </w:tc>
      </w:tr>
      <w:tr w:rsidR="0094553F" w:rsidRPr="0094553F" w14:paraId="69CBD321" w14:textId="77777777" w:rsidTr="00593C91">
        <w:trPr>
          <w:trHeight w:val="300"/>
        </w:trPr>
        <w:tc>
          <w:tcPr>
            <w:tcW w:w="9015" w:type="dxa"/>
            <w:gridSpan w:val="2"/>
            <w:tcBorders>
              <w:top w:val="single" w:sz="4" w:space="0" w:color="000000"/>
              <w:left w:val="single" w:sz="6" w:space="0" w:color="000000"/>
              <w:bottom w:val="single" w:sz="4" w:space="0" w:color="000000"/>
              <w:right w:val="single" w:sz="6" w:space="0" w:color="000000"/>
            </w:tcBorders>
          </w:tcPr>
          <w:p w14:paraId="46DB7FE2" w14:textId="77777777" w:rsidR="00645B03" w:rsidRPr="0094553F" w:rsidRDefault="00645B03" w:rsidP="00B34E5B">
            <w:pPr>
              <w:pStyle w:val="Standard"/>
              <w:spacing w:after="0" w:line="240" w:lineRule="auto"/>
              <w:jc w:val="both"/>
              <w:rPr>
                <w:rFonts w:ascii="Times New Roman" w:hAnsi="Times New Roman" w:cs="Times New Roman"/>
              </w:rPr>
            </w:pPr>
            <w:r w:rsidRPr="0094553F">
              <w:rPr>
                <w:rFonts w:ascii="Times New Roman" w:eastAsia="Times New Roman" w:hAnsi="Times New Roman" w:cs="Times New Roman"/>
                <w:b/>
                <w:bCs/>
                <w:sz w:val="22"/>
                <w:szCs w:val="22"/>
              </w:rPr>
              <w:t>Se la normativa di riferimento è il Regolamento IVDR</w:t>
            </w:r>
          </w:p>
        </w:tc>
      </w:tr>
      <w:tr w:rsidR="0094553F" w:rsidRPr="0094553F" w14:paraId="3756CF6C" w14:textId="77777777" w:rsidTr="00593C91">
        <w:trPr>
          <w:trHeight w:val="300"/>
        </w:trPr>
        <w:tc>
          <w:tcPr>
            <w:tcW w:w="4507" w:type="dxa"/>
            <w:tcBorders>
              <w:top w:val="single" w:sz="4" w:space="0" w:color="000000"/>
              <w:left w:val="single" w:sz="6" w:space="0" w:color="000000"/>
              <w:bottom w:val="single" w:sz="4" w:space="0" w:color="000000"/>
              <w:right w:val="single" w:sz="4" w:space="0" w:color="000000"/>
            </w:tcBorders>
          </w:tcPr>
          <w:p w14:paraId="07D61BCD" w14:textId="77777777" w:rsidR="00645B03" w:rsidRPr="0094553F" w:rsidRDefault="00645B03" w:rsidP="00B34E5B">
            <w:pPr>
              <w:pStyle w:val="Standard"/>
              <w:spacing w:after="0" w:line="259" w:lineRule="auto"/>
              <w:rPr>
                <w:rFonts w:ascii="Times New Roman" w:hAnsi="Times New Roman" w:cs="Times New Roman"/>
              </w:rPr>
            </w:pPr>
            <w:r w:rsidRPr="0094553F">
              <w:rPr>
                <w:rFonts w:ascii="Times New Roman" w:eastAsia="Times New Roman" w:hAnsi="Times New Roman" w:cs="Times New Roman"/>
                <w:sz w:val="22"/>
                <w:szCs w:val="22"/>
              </w:rPr>
              <w:t>1</w:t>
            </w:r>
            <w:r w:rsidR="00060761" w:rsidRPr="0094553F">
              <w:rPr>
                <w:rFonts w:ascii="Times New Roman" w:eastAsia="Times New Roman" w:hAnsi="Times New Roman" w:cs="Times New Roman"/>
                <w:sz w:val="22"/>
                <w:szCs w:val="22"/>
              </w:rPr>
              <w:t>7</w:t>
            </w:r>
            <w:r w:rsidRPr="0094553F">
              <w:rPr>
                <w:rFonts w:ascii="Times New Roman" w:eastAsia="Times New Roman" w:hAnsi="Times New Roman" w:cs="Times New Roman"/>
                <w:sz w:val="22"/>
                <w:szCs w:val="22"/>
              </w:rPr>
              <w:t xml:space="preserve"> = A</w:t>
            </w:r>
          </w:p>
        </w:tc>
        <w:tc>
          <w:tcPr>
            <w:tcW w:w="4508" w:type="dxa"/>
            <w:tcBorders>
              <w:top w:val="single" w:sz="4" w:space="0" w:color="000000"/>
              <w:left w:val="single" w:sz="4" w:space="0" w:color="000000"/>
              <w:bottom w:val="single" w:sz="4" w:space="0" w:color="000000"/>
              <w:right w:val="single" w:sz="6" w:space="0" w:color="000000"/>
            </w:tcBorders>
          </w:tcPr>
          <w:p w14:paraId="4C4F4377" w14:textId="77777777" w:rsidR="00645B03" w:rsidRPr="0094553F" w:rsidRDefault="00645B03" w:rsidP="00B34E5B">
            <w:pPr>
              <w:pStyle w:val="Standard"/>
              <w:spacing w:after="0" w:line="240" w:lineRule="auto"/>
              <w:jc w:val="both"/>
              <w:rPr>
                <w:rFonts w:ascii="Times New Roman" w:hAnsi="Times New Roman" w:cs="Times New Roman"/>
              </w:rPr>
            </w:pPr>
            <w:r w:rsidRPr="0094553F">
              <w:rPr>
                <w:rFonts w:ascii="Times New Roman" w:eastAsia="Times New Roman" w:hAnsi="Times New Roman" w:cs="Times New Roman"/>
                <w:sz w:val="22"/>
                <w:szCs w:val="22"/>
              </w:rPr>
              <w:t>1</w:t>
            </w:r>
            <w:r w:rsidR="00060761" w:rsidRPr="0094553F">
              <w:rPr>
                <w:rFonts w:ascii="Times New Roman" w:eastAsia="Times New Roman" w:hAnsi="Times New Roman" w:cs="Times New Roman"/>
                <w:sz w:val="22"/>
                <w:szCs w:val="22"/>
              </w:rPr>
              <w:t>9</w:t>
            </w:r>
            <w:r w:rsidRPr="0094553F">
              <w:rPr>
                <w:rFonts w:ascii="Times New Roman" w:eastAsia="Times New Roman" w:hAnsi="Times New Roman" w:cs="Times New Roman"/>
                <w:sz w:val="22"/>
                <w:szCs w:val="22"/>
              </w:rPr>
              <w:t xml:space="preserve"> = C</w:t>
            </w:r>
          </w:p>
        </w:tc>
      </w:tr>
      <w:tr w:rsidR="00645B03" w:rsidRPr="0094553F" w14:paraId="78F92424" w14:textId="77777777" w:rsidTr="00593C91">
        <w:trPr>
          <w:trHeight w:val="300"/>
        </w:trPr>
        <w:tc>
          <w:tcPr>
            <w:tcW w:w="4507" w:type="dxa"/>
            <w:tcBorders>
              <w:top w:val="single" w:sz="4" w:space="0" w:color="000000"/>
              <w:left w:val="single" w:sz="6" w:space="0" w:color="000000"/>
              <w:bottom w:val="single" w:sz="6" w:space="0" w:color="000000"/>
              <w:right w:val="single" w:sz="4" w:space="0" w:color="000000"/>
            </w:tcBorders>
          </w:tcPr>
          <w:p w14:paraId="106FFD60" w14:textId="77777777" w:rsidR="00645B03" w:rsidRPr="0094553F" w:rsidRDefault="00060761"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18</w:t>
            </w:r>
            <w:r w:rsidR="00645B03" w:rsidRPr="0094553F">
              <w:rPr>
                <w:rFonts w:ascii="Times New Roman" w:eastAsia="Times New Roman" w:hAnsi="Times New Roman" w:cs="Times New Roman"/>
                <w:sz w:val="22"/>
                <w:szCs w:val="22"/>
              </w:rPr>
              <w:t xml:space="preserve"> = B</w:t>
            </w:r>
          </w:p>
        </w:tc>
        <w:tc>
          <w:tcPr>
            <w:tcW w:w="4508" w:type="dxa"/>
            <w:tcBorders>
              <w:top w:val="single" w:sz="4" w:space="0" w:color="000000"/>
              <w:left w:val="single" w:sz="4" w:space="0" w:color="000000"/>
              <w:bottom w:val="single" w:sz="6" w:space="0" w:color="000000"/>
              <w:right w:val="single" w:sz="6" w:space="0" w:color="000000"/>
            </w:tcBorders>
          </w:tcPr>
          <w:p w14:paraId="3ECBB0FA" w14:textId="77777777" w:rsidR="00645B03" w:rsidRPr="0094553F" w:rsidRDefault="00645B03" w:rsidP="00B34E5B">
            <w:pPr>
              <w:pStyle w:val="Standard"/>
              <w:spacing w:after="0" w:line="240" w:lineRule="auto"/>
              <w:rPr>
                <w:rFonts w:ascii="Times New Roman" w:hAnsi="Times New Roman" w:cs="Times New Roman"/>
              </w:rPr>
            </w:pPr>
            <w:r w:rsidRPr="0094553F">
              <w:rPr>
                <w:rFonts w:ascii="Times New Roman" w:eastAsia="Times New Roman" w:hAnsi="Times New Roman" w:cs="Times New Roman"/>
                <w:sz w:val="22"/>
                <w:szCs w:val="22"/>
              </w:rPr>
              <w:t>2</w:t>
            </w:r>
            <w:r w:rsidR="00060761" w:rsidRPr="0094553F">
              <w:rPr>
                <w:rFonts w:ascii="Times New Roman" w:eastAsia="Times New Roman" w:hAnsi="Times New Roman" w:cs="Times New Roman"/>
                <w:sz w:val="22"/>
                <w:szCs w:val="22"/>
              </w:rPr>
              <w:t>0</w:t>
            </w:r>
            <w:r w:rsidRPr="0094553F">
              <w:rPr>
                <w:rFonts w:ascii="Times New Roman" w:eastAsia="Times New Roman" w:hAnsi="Times New Roman" w:cs="Times New Roman"/>
                <w:sz w:val="22"/>
                <w:szCs w:val="22"/>
              </w:rPr>
              <w:t xml:space="preserve"> = D</w:t>
            </w:r>
          </w:p>
        </w:tc>
      </w:tr>
    </w:tbl>
    <w:p w14:paraId="65F9C3DC" w14:textId="77777777" w:rsidR="00645B03" w:rsidRPr="0094553F" w:rsidRDefault="00645B03" w:rsidP="00645B03">
      <w:pPr>
        <w:pStyle w:val="Standard"/>
        <w:spacing w:after="0"/>
        <w:jc w:val="both"/>
        <w:rPr>
          <w:rFonts w:ascii="Times New Roman" w:eastAsia="Calibri" w:hAnsi="Times New Roman" w:cs="Times New Roman"/>
        </w:rPr>
      </w:pPr>
    </w:p>
    <w:p w14:paraId="49891EF6"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È possibile trovare la classe di rischio solitamente:</w:t>
      </w:r>
    </w:p>
    <w:p w14:paraId="78EA6FFD" w14:textId="77777777" w:rsidR="00645B03" w:rsidRPr="0094553F" w:rsidRDefault="00645B03" w:rsidP="00CC5143">
      <w:pPr>
        <w:pStyle w:val="Paragrafoelenco"/>
        <w:numPr>
          <w:ilvl w:val="0"/>
          <w:numId w:val="80"/>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sulla confezione del prodotto: spesso indicata sull’etichetta esterna.</w:t>
      </w:r>
    </w:p>
    <w:p w14:paraId="2630A8C0" w14:textId="77777777" w:rsidR="00645B03" w:rsidRPr="0094553F" w:rsidRDefault="00645B03" w:rsidP="00CC5143">
      <w:pPr>
        <w:pStyle w:val="Paragrafoelenco"/>
        <w:numPr>
          <w:ilvl w:val="0"/>
          <w:numId w:val="80"/>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nella documentazione del prodotto: manuali d’uso, certificati di conformità, o altra documentazione tecnica</w:t>
      </w:r>
    </w:p>
    <w:p w14:paraId="1D386A58" w14:textId="77777777" w:rsidR="00645B03" w:rsidRPr="0094553F" w:rsidRDefault="00645B03" w:rsidP="00CC5143">
      <w:pPr>
        <w:pStyle w:val="Paragrafoelenco"/>
        <w:numPr>
          <w:ilvl w:val="0"/>
          <w:numId w:val="80"/>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sul sito web del fabbricante: nella sezione dedicata alle specifiche tecniche o alla conformità del prodotto.</w:t>
      </w:r>
    </w:p>
    <w:p w14:paraId="5023141B" w14:textId="77777777" w:rsidR="00645B03" w:rsidRPr="0094553F" w:rsidRDefault="00645B03" w:rsidP="00645B03">
      <w:pPr>
        <w:pStyle w:val="Standard"/>
        <w:spacing w:after="0"/>
        <w:jc w:val="both"/>
        <w:rPr>
          <w:rFonts w:ascii="Times New Roman" w:eastAsia="Calibri" w:hAnsi="Times New Roman" w:cs="Times New Roman"/>
        </w:rPr>
      </w:pPr>
    </w:p>
    <w:p w14:paraId="373EB4D9" w14:textId="77777777" w:rsidR="00E200AB" w:rsidRDefault="00E200AB" w:rsidP="00645B03">
      <w:pPr>
        <w:pStyle w:val="Standard"/>
        <w:spacing w:after="0"/>
        <w:jc w:val="both"/>
        <w:rPr>
          <w:rFonts w:ascii="Times New Roman" w:eastAsia="Calibri" w:hAnsi="Times New Roman" w:cs="Times New Roman"/>
        </w:rPr>
      </w:pPr>
    </w:p>
    <w:p w14:paraId="29E69E00" w14:textId="77777777" w:rsidR="00E200AB" w:rsidRDefault="00E200AB" w:rsidP="00645B03">
      <w:pPr>
        <w:pStyle w:val="Standard"/>
        <w:spacing w:after="0"/>
        <w:jc w:val="both"/>
        <w:rPr>
          <w:rFonts w:ascii="Times New Roman" w:eastAsia="Calibri" w:hAnsi="Times New Roman" w:cs="Times New Roman"/>
        </w:rPr>
      </w:pPr>
    </w:p>
    <w:p w14:paraId="5E5C1417" w14:textId="77777777" w:rsidR="00E200AB" w:rsidRDefault="00E200AB" w:rsidP="00645B03">
      <w:pPr>
        <w:pStyle w:val="Standard"/>
        <w:spacing w:after="0"/>
        <w:jc w:val="both"/>
        <w:rPr>
          <w:rFonts w:ascii="Times New Roman" w:eastAsia="Calibri" w:hAnsi="Times New Roman" w:cs="Times New Roman"/>
        </w:rPr>
      </w:pPr>
    </w:p>
    <w:p w14:paraId="11B7DF9F" w14:textId="0F482910" w:rsidR="00645B03" w:rsidRPr="0094553F" w:rsidRDefault="00737A57" w:rsidP="00645B03">
      <w:pPr>
        <w:pStyle w:val="Standard"/>
        <w:spacing w:after="0"/>
        <w:jc w:val="both"/>
        <w:rPr>
          <w:rFonts w:ascii="Times New Roman" w:hAnsi="Times New Roman" w:cs="Times New Roman"/>
        </w:rPr>
      </w:pPr>
      <w:r w:rsidRPr="0094553F">
        <w:rPr>
          <w:rFonts w:ascii="Times New Roman" w:eastAsia="Calibri" w:hAnsi="Times New Roman" w:cs="Times New Roman"/>
        </w:rPr>
        <w:lastRenderedPageBreak/>
        <w:t>D0</w:t>
      </w:r>
      <w:r w:rsidR="00D51808">
        <w:rPr>
          <w:rFonts w:ascii="Times New Roman" w:eastAsia="Calibri" w:hAnsi="Times New Roman" w:cs="Times New Roman"/>
        </w:rPr>
        <w:t>10</w:t>
      </w:r>
      <w:r w:rsidRPr="0094553F">
        <w:rPr>
          <w:rFonts w:ascii="Times New Roman" w:eastAsia="Calibri" w:hAnsi="Times New Roman" w:cs="Times New Roman"/>
        </w:rPr>
        <w:t xml:space="preserve"> </w:t>
      </w:r>
      <w:r w:rsidR="00645B03" w:rsidRPr="0094553F">
        <w:rPr>
          <w:rFonts w:ascii="Times New Roman" w:eastAsia="Calibri" w:hAnsi="Times New Roman" w:cs="Times New Roman"/>
        </w:rPr>
        <w:t>- CLASSIFICAZIONE CODICE UDI-DI/EUDAMED-ID</w:t>
      </w:r>
    </w:p>
    <w:p w14:paraId="33BBE9EC"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identifica il codice UDI-DI (</w:t>
      </w:r>
      <w:proofErr w:type="spellStart"/>
      <w:r w:rsidRPr="0094553F">
        <w:rPr>
          <w:rFonts w:ascii="Times New Roman" w:eastAsia="Calibri" w:hAnsi="Times New Roman" w:cs="Times New Roman"/>
        </w:rPr>
        <w:t>Unique</w:t>
      </w:r>
      <w:proofErr w:type="spellEnd"/>
      <w:r w:rsidRPr="0094553F">
        <w:rPr>
          <w:rFonts w:ascii="Times New Roman" w:eastAsia="Calibri" w:hAnsi="Times New Roman" w:cs="Times New Roman"/>
        </w:rPr>
        <w:t xml:space="preserve"> Device </w:t>
      </w:r>
      <w:proofErr w:type="spellStart"/>
      <w:r w:rsidRPr="0094553F">
        <w:rPr>
          <w:rFonts w:ascii="Times New Roman" w:eastAsia="Calibri" w:hAnsi="Times New Roman" w:cs="Times New Roman"/>
        </w:rPr>
        <w:t>Identifier</w:t>
      </w:r>
      <w:proofErr w:type="spellEnd"/>
      <w:r w:rsidRPr="0094553F">
        <w:rPr>
          <w:rFonts w:ascii="Times New Roman" w:eastAsia="Calibri" w:hAnsi="Times New Roman" w:cs="Times New Roman"/>
        </w:rPr>
        <w:t xml:space="preserve"> - Device </w:t>
      </w:r>
      <w:proofErr w:type="spellStart"/>
      <w:r w:rsidRPr="0094553F">
        <w:rPr>
          <w:rFonts w:ascii="Times New Roman" w:eastAsia="Calibri" w:hAnsi="Times New Roman" w:cs="Times New Roman"/>
        </w:rPr>
        <w:t>Identifier</w:t>
      </w:r>
      <w:proofErr w:type="spellEnd"/>
      <w:r w:rsidRPr="0094553F">
        <w:rPr>
          <w:rFonts w:ascii="Times New Roman" w:eastAsia="Calibri" w:hAnsi="Times New Roman" w:cs="Times New Roman"/>
        </w:rPr>
        <w:t xml:space="preserve">). È una </w:t>
      </w:r>
      <w:r w:rsidR="00333D00" w:rsidRPr="0094553F">
        <w:rPr>
          <w:rFonts w:ascii="Times New Roman" w:eastAsia="Calibri" w:hAnsi="Times New Roman" w:cs="Times New Roman"/>
        </w:rPr>
        <w:t xml:space="preserve">informazione </w:t>
      </w:r>
      <w:r w:rsidRPr="0094553F">
        <w:rPr>
          <w:rFonts w:ascii="Times New Roman" w:eastAsia="Calibri" w:hAnsi="Times New Roman" w:cs="Times New Roman"/>
        </w:rPr>
        <w:t>del sistema di identificazione unica dei dispositivi medici. Questo codice numerico o alfanumerico è specifico per un modello, variante o versione di un dispositivo medico.</w:t>
      </w:r>
    </w:p>
    <w:p w14:paraId="1E1A678C" w14:textId="77777777"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rPr>
        <w:t>È possibile trovare il codice UDI-DI/EUDAMED-ID, se disponibile, solitamente:</w:t>
      </w:r>
    </w:p>
    <w:p w14:paraId="5E307967" w14:textId="77777777" w:rsidR="00645B03" w:rsidRPr="0094553F" w:rsidRDefault="00645B03" w:rsidP="00CC5143">
      <w:pPr>
        <w:pStyle w:val="Paragrafoelenco"/>
        <w:numPr>
          <w:ilvl w:val="0"/>
          <w:numId w:val="81"/>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sulla confezione del dispositivo: stampato sull’etichetta esterna.</w:t>
      </w:r>
    </w:p>
    <w:p w14:paraId="3D004CCB" w14:textId="77777777" w:rsidR="00645B03" w:rsidRPr="0094553F" w:rsidRDefault="00645B03" w:rsidP="00CC5143">
      <w:pPr>
        <w:pStyle w:val="Paragrafoelenco"/>
        <w:numPr>
          <w:ilvl w:val="0"/>
          <w:numId w:val="81"/>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sul dispositivo stesso: Inciso o stampato direttamente sul prodotto.</w:t>
      </w:r>
    </w:p>
    <w:p w14:paraId="53C28C5C" w14:textId="77777777" w:rsidR="00645B03" w:rsidRPr="0094553F" w:rsidRDefault="00645B03" w:rsidP="00CC5143">
      <w:pPr>
        <w:pStyle w:val="Paragrafoelenco"/>
        <w:numPr>
          <w:ilvl w:val="0"/>
          <w:numId w:val="81"/>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nella documentazione del prodotto: manuali d’uso, certificati di conformità, o altra documentazione tecnica</w:t>
      </w:r>
    </w:p>
    <w:p w14:paraId="612F5BFC" w14:textId="472722FB" w:rsidR="008D0FE6" w:rsidRPr="0094553F" w:rsidRDefault="00645B03" w:rsidP="00CC5143">
      <w:pPr>
        <w:pStyle w:val="Paragrafoelenco"/>
        <w:numPr>
          <w:ilvl w:val="0"/>
          <w:numId w:val="81"/>
        </w:numPr>
        <w:autoSpaceDN/>
        <w:spacing w:after="0" w:line="276" w:lineRule="auto"/>
        <w:jc w:val="both"/>
        <w:rPr>
          <w:rFonts w:ascii="Times New Roman" w:hAnsi="Times New Roman" w:cs="Times New Roman"/>
        </w:rPr>
      </w:pPr>
      <w:r w:rsidRPr="0094553F">
        <w:rPr>
          <w:rFonts w:ascii="Times New Roman" w:eastAsia="Calibri" w:hAnsi="Times New Roman" w:cs="Times New Roman"/>
        </w:rPr>
        <w:t>nella banca dati EUDAMED: la banca dati europea per i dispositivi medici, quando disponibile</w:t>
      </w:r>
    </w:p>
    <w:p w14:paraId="68F26C48" w14:textId="1FE4DAED" w:rsidR="000F0519" w:rsidRPr="0094553F" w:rsidRDefault="000F0519" w:rsidP="000F0519">
      <w:pPr>
        <w:pStyle w:val="Standard"/>
        <w:spacing w:after="0"/>
        <w:jc w:val="both"/>
        <w:rPr>
          <w:rFonts w:ascii="Times New Roman" w:eastAsia="Calibri" w:hAnsi="Times New Roman" w:cs="Times New Roman"/>
          <w:b/>
          <w:bCs/>
        </w:rPr>
      </w:pPr>
      <w:bookmarkStart w:id="3" w:name="_Hlk173515423"/>
      <w:r w:rsidRPr="3FB84077">
        <w:rPr>
          <w:rFonts w:ascii="Times New Roman" w:eastAsia="Calibri" w:hAnsi="Times New Roman" w:cs="Times New Roman"/>
          <w:b/>
          <w:bCs/>
        </w:rPr>
        <w:t xml:space="preserve">N.B. IL CAMPO </w:t>
      </w:r>
      <w:r w:rsidR="00FA40FA" w:rsidRPr="3FB84077">
        <w:rPr>
          <w:rFonts w:ascii="Times New Roman" w:eastAsia="Calibri" w:hAnsi="Times New Roman" w:cs="Times New Roman"/>
          <w:b/>
          <w:bCs/>
        </w:rPr>
        <w:t>D0</w:t>
      </w:r>
      <w:r w:rsidR="00FA40FA">
        <w:rPr>
          <w:rFonts w:ascii="Times New Roman" w:eastAsia="Calibri" w:hAnsi="Times New Roman" w:cs="Times New Roman"/>
          <w:b/>
          <w:bCs/>
        </w:rPr>
        <w:t>10</w:t>
      </w:r>
      <w:r w:rsidR="00FA40FA" w:rsidRPr="3FB84077">
        <w:rPr>
          <w:rFonts w:ascii="Times New Roman" w:eastAsia="Calibri" w:hAnsi="Times New Roman" w:cs="Times New Roman"/>
          <w:b/>
          <w:bCs/>
        </w:rPr>
        <w:t xml:space="preserve"> </w:t>
      </w:r>
      <w:r w:rsidR="407B4595" w:rsidRPr="3FB84077">
        <w:rPr>
          <w:rFonts w:ascii="Times New Roman" w:eastAsia="Calibri" w:hAnsi="Times New Roman" w:cs="Times New Roman"/>
          <w:b/>
          <w:bCs/>
        </w:rPr>
        <w:t>È</w:t>
      </w:r>
      <w:r w:rsidR="00F13451" w:rsidRPr="3FB84077">
        <w:rPr>
          <w:rFonts w:ascii="Times New Roman" w:eastAsia="Calibri" w:hAnsi="Times New Roman" w:cs="Times New Roman"/>
          <w:b/>
          <w:bCs/>
        </w:rPr>
        <w:t xml:space="preserve"> </w:t>
      </w:r>
      <w:r w:rsidRPr="3FB84077">
        <w:rPr>
          <w:rFonts w:ascii="Times New Roman" w:eastAsia="Calibri" w:hAnsi="Times New Roman" w:cs="Times New Roman"/>
          <w:b/>
          <w:bCs/>
        </w:rPr>
        <w:t xml:space="preserve">PREVISTO NEL FLUSSO </w:t>
      </w:r>
      <w:r w:rsidR="005B6F7D" w:rsidRPr="3FB84077">
        <w:rPr>
          <w:rFonts w:ascii="Times New Roman" w:eastAsia="Calibri" w:hAnsi="Times New Roman" w:cs="Times New Roman"/>
          <w:b/>
          <w:bCs/>
        </w:rPr>
        <w:t xml:space="preserve">SOLO </w:t>
      </w:r>
      <w:r w:rsidRPr="3FB84077">
        <w:rPr>
          <w:rFonts w:ascii="Times New Roman" w:eastAsia="Calibri" w:hAnsi="Times New Roman" w:cs="Times New Roman"/>
          <w:b/>
          <w:bCs/>
        </w:rPr>
        <w:t xml:space="preserve">PER </w:t>
      </w:r>
      <w:r w:rsidR="005B6F7D" w:rsidRPr="3FB84077">
        <w:rPr>
          <w:rFonts w:ascii="Times New Roman" w:eastAsia="Calibri" w:hAnsi="Times New Roman" w:cs="Times New Roman"/>
          <w:b/>
          <w:bCs/>
        </w:rPr>
        <w:t>UN’</w:t>
      </w:r>
      <w:r w:rsidRPr="3FB84077">
        <w:rPr>
          <w:rFonts w:ascii="Times New Roman" w:eastAsia="Calibri" w:hAnsi="Times New Roman" w:cs="Times New Roman"/>
          <w:b/>
          <w:bCs/>
        </w:rPr>
        <w:t xml:space="preserve">IMPLEMENTAZIONE FUTURA (NORMATIVA EUROPEA IN EVOLUZIONE). </w:t>
      </w:r>
    </w:p>
    <w:p w14:paraId="373106E2" w14:textId="77777777" w:rsidR="000F0519" w:rsidRPr="0094553F" w:rsidRDefault="000F0519" w:rsidP="000F0519">
      <w:pPr>
        <w:pStyle w:val="Standard"/>
        <w:spacing w:after="0"/>
        <w:jc w:val="both"/>
        <w:rPr>
          <w:rFonts w:ascii="Times New Roman" w:eastAsia="Calibri" w:hAnsi="Times New Roman" w:cs="Times New Roman"/>
          <w:b/>
          <w:bCs/>
        </w:rPr>
      </w:pPr>
      <w:r w:rsidRPr="0094553F">
        <w:rPr>
          <w:rFonts w:ascii="Times New Roman" w:eastAsia="Calibri" w:hAnsi="Times New Roman" w:cs="Times New Roman"/>
          <w:b/>
          <w:bCs/>
        </w:rPr>
        <w:t>CAMPI NON PREVISTI NEL MODULO DI FATTIBILITA’</w:t>
      </w:r>
    </w:p>
    <w:bookmarkEnd w:id="3"/>
    <w:p w14:paraId="00D83CD9" w14:textId="77777777" w:rsidR="00B962D1" w:rsidRPr="0094553F" w:rsidRDefault="00B962D1" w:rsidP="00645B03">
      <w:pPr>
        <w:pStyle w:val="Standard"/>
        <w:spacing w:after="0"/>
        <w:jc w:val="both"/>
        <w:rPr>
          <w:rFonts w:ascii="Times New Roman" w:eastAsia="Calibri" w:hAnsi="Times New Roman" w:cs="Times New Roman"/>
        </w:rPr>
      </w:pPr>
    </w:p>
    <w:p w14:paraId="3ACF3339" w14:textId="756A40EC" w:rsidR="007532B8" w:rsidRPr="00227975" w:rsidRDefault="00737A57" w:rsidP="00645B03">
      <w:pPr>
        <w:pStyle w:val="Standard"/>
        <w:spacing w:after="0"/>
        <w:jc w:val="both"/>
        <w:rPr>
          <w:rFonts w:ascii="Times New Roman" w:eastAsia="Calibri" w:hAnsi="Times New Roman" w:cs="Times New Roman"/>
          <w:lang w:val="en-GB"/>
        </w:rPr>
      </w:pPr>
      <w:r w:rsidRPr="00227975">
        <w:rPr>
          <w:rFonts w:ascii="Times New Roman" w:eastAsia="Calibri" w:hAnsi="Times New Roman" w:cs="Times New Roman"/>
          <w:lang w:val="en-GB"/>
        </w:rPr>
        <w:t>D0</w:t>
      </w:r>
      <w:r>
        <w:rPr>
          <w:rFonts w:ascii="Times New Roman" w:eastAsia="Calibri" w:hAnsi="Times New Roman" w:cs="Times New Roman"/>
          <w:lang w:val="en-GB"/>
        </w:rPr>
        <w:t>1</w:t>
      </w:r>
      <w:r w:rsidR="00D51808">
        <w:rPr>
          <w:rFonts w:ascii="Times New Roman" w:eastAsia="Calibri" w:hAnsi="Times New Roman" w:cs="Times New Roman"/>
          <w:lang w:val="en-GB"/>
        </w:rPr>
        <w:t>1</w:t>
      </w:r>
      <w:r w:rsidRPr="00227975">
        <w:rPr>
          <w:rFonts w:ascii="Times New Roman" w:eastAsia="Calibri" w:hAnsi="Times New Roman" w:cs="Times New Roman"/>
          <w:lang w:val="en-GB"/>
        </w:rPr>
        <w:t xml:space="preserve"> </w:t>
      </w:r>
      <w:r w:rsidR="00245326" w:rsidRPr="00227975">
        <w:rPr>
          <w:rFonts w:ascii="Times New Roman" w:eastAsia="Calibri" w:hAnsi="Times New Roman" w:cs="Times New Roman"/>
          <w:lang w:val="en-GB"/>
        </w:rPr>
        <w:t>–</w:t>
      </w:r>
      <w:r w:rsidR="006514F9" w:rsidRPr="00227975">
        <w:rPr>
          <w:rFonts w:ascii="Times New Roman" w:eastAsia="Calibri" w:hAnsi="Times New Roman" w:cs="Times New Roman"/>
          <w:lang w:val="en-GB"/>
        </w:rPr>
        <w:t xml:space="preserve"> </w:t>
      </w:r>
      <w:r w:rsidR="005B6F7D" w:rsidRPr="00227975">
        <w:rPr>
          <w:rFonts w:ascii="Times New Roman" w:eastAsia="Calibri" w:hAnsi="Times New Roman" w:cs="Times New Roman"/>
          <w:lang w:val="en-GB"/>
        </w:rPr>
        <w:t xml:space="preserve">ACTOR </w:t>
      </w:r>
      <w:r w:rsidR="007532B8" w:rsidRPr="00227975">
        <w:rPr>
          <w:rFonts w:ascii="Times New Roman" w:eastAsia="Calibri" w:hAnsi="Times New Roman" w:cs="Times New Roman"/>
          <w:lang w:val="en-GB"/>
        </w:rPr>
        <w:t>ID/</w:t>
      </w:r>
      <w:r w:rsidR="001C5D96" w:rsidRPr="00227975">
        <w:rPr>
          <w:rFonts w:ascii="Times New Roman" w:eastAsia="Calibri" w:hAnsi="Times New Roman" w:cs="Times New Roman"/>
          <w:lang w:val="en-GB"/>
        </w:rPr>
        <w:t>S</w:t>
      </w:r>
      <w:r w:rsidR="007532B8" w:rsidRPr="00227975">
        <w:rPr>
          <w:rFonts w:ascii="Times New Roman" w:eastAsia="Calibri" w:hAnsi="Times New Roman" w:cs="Times New Roman"/>
          <w:lang w:val="en-GB"/>
        </w:rPr>
        <w:t xml:space="preserve">RN </w:t>
      </w:r>
    </w:p>
    <w:p w14:paraId="0E253ACA" w14:textId="33DF987D" w:rsidR="000E3E45" w:rsidRPr="000E3E45" w:rsidRDefault="000E3E45" w:rsidP="00645B03">
      <w:pPr>
        <w:pStyle w:val="Standard"/>
        <w:spacing w:after="0"/>
        <w:jc w:val="both"/>
        <w:rPr>
          <w:rFonts w:ascii="Times New Roman" w:eastAsia="Calibri" w:hAnsi="Times New Roman" w:cs="Times New Roman"/>
          <w:lang w:val="en-US"/>
        </w:rPr>
      </w:pPr>
      <w:r w:rsidRPr="000E3E45">
        <w:rPr>
          <w:rFonts w:ascii="Times New Roman" w:eastAsia="Calibri" w:hAnsi="Times New Roman" w:cs="Times New Roman"/>
          <w:lang w:val="en-US"/>
        </w:rPr>
        <w:t>MANUFACTURER/PRODUCER (AND AUTHORISED REPRESENTATIVE)/SINGLE REGISTRATION NUMBER (EUDAMED)</w:t>
      </w:r>
    </w:p>
    <w:p w14:paraId="36533ADB" w14:textId="77777777" w:rsidR="000E3E45" w:rsidRPr="000E3E45" w:rsidRDefault="000E3E45" w:rsidP="00645B03">
      <w:pPr>
        <w:pStyle w:val="Standard"/>
        <w:spacing w:after="0"/>
        <w:jc w:val="both"/>
        <w:rPr>
          <w:rFonts w:ascii="Times New Roman" w:hAnsi="Times New Roman" w:cs="Times New Roman"/>
          <w:lang w:val="en-US"/>
        </w:rPr>
      </w:pPr>
    </w:p>
    <w:p w14:paraId="2D181775" w14:textId="5F1D7888" w:rsidR="00645B03" w:rsidRPr="0094553F" w:rsidRDefault="00645B03" w:rsidP="00645B03">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w:t>
      </w:r>
      <w:r w:rsidR="0098725E">
        <w:rPr>
          <w:rFonts w:ascii="Times New Roman" w:eastAsia="Calibri" w:hAnsi="Times New Roman" w:cs="Times New Roman"/>
        </w:rPr>
        <w:t xml:space="preserve">numero univoco che </w:t>
      </w:r>
      <w:r w:rsidRPr="0094553F">
        <w:rPr>
          <w:rFonts w:ascii="Times New Roman" w:eastAsia="Calibri" w:hAnsi="Times New Roman" w:cs="Times New Roman"/>
        </w:rPr>
        <w:t xml:space="preserve">identifica la persona fisica o la società che rappresenta il fabbricante </w:t>
      </w:r>
      <w:r w:rsidR="00BF0840">
        <w:rPr>
          <w:rFonts w:ascii="Times New Roman" w:eastAsia="Calibri" w:hAnsi="Times New Roman" w:cs="Times New Roman"/>
        </w:rPr>
        <w:t>nella Banca Dati EUDAMED</w:t>
      </w:r>
    </w:p>
    <w:p w14:paraId="4EC6B8CE" w14:textId="2322288E" w:rsidR="007532B8" w:rsidRPr="0094553F" w:rsidRDefault="007532B8" w:rsidP="007532B8">
      <w:pPr>
        <w:pStyle w:val="Standard"/>
        <w:spacing w:after="0"/>
        <w:jc w:val="both"/>
        <w:rPr>
          <w:rFonts w:ascii="Times New Roman" w:eastAsia="Calibri" w:hAnsi="Times New Roman" w:cs="Times New Roman"/>
          <w:b/>
          <w:bCs/>
        </w:rPr>
      </w:pPr>
      <w:r w:rsidRPr="3FB84077">
        <w:rPr>
          <w:rFonts w:ascii="Times New Roman" w:eastAsia="Calibri" w:hAnsi="Times New Roman" w:cs="Times New Roman"/>
          <w:b/>
          <w:bCs/>
        </w:rPr>
        <w:t xml:space="preserve">N.B. IL CAMPO </w:t>
      </w:r>
      <w:r w:rsidR="00FA40FA" w:rsidRPr="3FB84077">
        <w:rPr>
          <w:rFonts w:ascii="Times New Roman" w:eastAsia="Calibri" w:hAnsi="Times New Roman" w:cs="Times New Roman"/>
          <w:b/>
          <w:bCs/>
        </w:rPr>
        <w:t>D0</w:t>
      </w:r>
      <w:r w:rsidR="00FA40FA">
        <w:rPr>
          <w:rFonts w:ascii="Times New Roman" w:eastAsia="Calibri" w:hAnsi="Times New Roman" w:cs="Times New Roman"/>
          <w:b/>
          <w:bCs/>
        </w:rPr>
        <w:t>11</w:t>
      </w:r>
      <w:r w:rsidR="00FA40FA" w:rsidRPr="3FB84077">
        <w:rPr>
          <w:rFonts w:ascii="Times New Roman" w:eastAsia="Calibri" w:hAnsi="Times New Roman" w:cs="Times New Roman"/>
          <w:b/>
          <w:bCs/>
        </w:rPr>
        <w:t xml:space="preserve"> </w:t>
      </w:r>
      <w:r w:rsidR="2FD3D322" w:rsidRPr="3FB84077">
        <w:rPr>
          <w:rFonts w:ascii="Times New Roman" w:eastAsia="Calibri" w:hAnsi="Times New Roman" w:cs="Times New Roman"/>
          <w:b/>
          <w:bCs/>
        </w:rPr>
        <w:t>È</w:t>
      </w:r>
      <w:r w:rsidR="00F13451" w:rsidRPr="3FB84077">
        <w:rPr>
          <w:rFonts w:ascii="Times New Roman" w:eastAsia="Calibri" w:hAnsi="Times New Roman" w:cs="Times New Roman"/>
          <w:b/>
          <w:bCs/>
        </w:rPr>
        <w:t xml:space="preserve"> </w:t>
      </w:r>
      <w:r w:rsidRPr="3FB84077">
        <w:rPr>
          <w:rFonts w:ascii="Times New Roman" w:eastAsia="Calibri" w:hAnsi="Times New Roman" w:cs="Times New Roman"/>
          <w:b/>
          <w:bCs/>
        </w:rPr>
        <w:t xml:space="preserve">PREVISTO NEL FLUSSO </w:t>
      </w:r>
      <w:r w:rsidR="005B6F7D" w:rsidRPr="3FB84077">
        <w:rPr>
          <w:rFonts w:ascii="Times New Roman" w:eastAsia="Calibri" w:hAnsi="Times New Roman" w:cs="Times New Roman"/>
          <w:b/>
          <w:bCs/>
        </w:rPr>
        <w:t xml:space="preserve">SOLO </w:t>
      </w:r>
      <w:r w:rsidRPr="3FB84077">
        <w:rPr>
          <w:rFonts w:ascii="Times New Roman" w:eastAsia="Calibri" w:hAnsi="Times New Roman" w:cs="Times New Roman"/>
          <w:b/>
          <w:bCs/>
        </w:rPr>
        <w:t xml:space="preserve">PER </w:t>
      </w:r>
      <w:r w:rsidR="005B6F7D" w:rsidRPr="3FB84077">
        <w:rPr>
          <w:rFonts w:ascii="Times New Roman" w:eastAsia="Calibri" w:hAnsi="Times New Roman" w:cs="Times New Roman"/>
          <w:b/>
          <w:bCs/>
        </w:rPr>
        <w:t>UN’</w:t>
      </w:r>
      <w:r w:rsidRPr="3FB84077">
        <w:rPr>
          <w:rFonts w:ascii="Times New Roman" w:eastAsia="Calibri" w:hAnsi="Times New Roman" w:cs="Times New Roman"/>
          <w:b/>
          <w:bCs/>
        </w:rPr>
        <w:t xml:space="preserve">IMPLEMENTAZIONE FUTURA (NORMATIVA EUROPEA IN EVOLUZIONE). </w:t>
      </w:r>
    </w:p>
    <w:p w14:paraId="38AC8FAA" w14:textId="77777777" w:rsidR="007532B8" w:rsidRPr="0094553F" w:rsidRDefault="007532B8" w:rsidP="007532B8">
      <w:pPr>
        <w:pStyle w:val="Standard"/>
        <w:spacing w:after="0"/>
        <w:jc w:val="both"/>
        <w:rPr>
          <w:rFonts w:ascii="Times New Roman" w:eastAsia="Calibri" w:hAnsi="Times New Roman" w:cs="Times New Roman"/>
          <w:b/>
          <w:bCs/>
        </w:rPr>
      </w:pPr>
      <w:r w:rsidRPr="0094553F">
        <w:rPr>
          <w:rFonts w:ascii="Times New Roman" w:eastAsia="Calibri" w:hAnsi="Times New Roman" w:cs="Times New Roman"/>
          <w:b/>
          <w:bCs/>
        </w:rPr>
        <w:t>CAMPI NON PREVISTI NEL MODULO DI FATTIBILITA’</w:t>
      </w:r>
    </w:p>
    <w:p w14:paraId="7BA291EA" w14:textId="77777777" w:rsidR="00B962D1" w:rsidRPr="0094553F" w:rsidRDefault="00B962D1" w:rsidP="00B962D1">
      <w:pPr>
        <w:pStyle w:val="Standard"/>
        <w:spacing w:after="0"/>
        <w:jc w:val="both"/>
        <w:rPr>
          <w:rFonts w:ascii="Times New Roman" w:eastAsia="Calibri" w:hAnsi="Times New Roman" w:cs="Times New Roman"/>
        </w:rPr>
      </w:pPr>
    </w:p>
    <w:p w14:paraId="013CEE4C" w14:textId="68AD23C3" w:rsidR="00645B03" w:rsidRPr="0094553F" w:rsidRDefault="00737A57" w:rsidP="0016617D">
      <w:pPr>
        <w:spacing w:line="259" w:lineRule="auto"/>
        <w:rPr>
          <w:rFonts w:ascii="Times New Roman" w:hAnsi="Times New Roman" w:cs="Times New Roman"/>
        </w:rPr>
      </w:pPr>
      <w:r w:rsidRPr="0094553F">
        <w:rPr>
          <w:rFonts w:ascii="Times New Roman" w:eastAsia="Calibri" w:hAnsi="Times New Roman" w:cs="Times New Roman"/>
        </w:rPr>
        <w:t>D01</w:t>
      </w:r>
      <w:r w:rsidR="00D51808">
        <w:rPr>
          <w:rFonts w:ascii="Times New Roman" w:eastAsia="Calibri" w:hAnsi="Times New Roman" w:cs="Times New Roman"/>
        </w:rPr>
        <w:t>2</w:t>
      </w:r>
      <w:r w:rsidRPr="0094553F">
        <w:rPr>
          <w:rFonts w:ascii="Times New Roman" w:eastAsia="Calibri" w:hAnsi="Times New Roman" w:cs="Times New Roman"/>
        </w:rPr>
        <w:t xml:space="preserve"> </w:t>
      </w:r>
      <w:r w:rsidR="00633835" w:rsidRPr="0094553F">
        <w:rPr>
          <w:rFonts w:ascii="Times New Roman" w:eastAsia="Calibri" w:hAnsi="Times New Roman" w:cs="Times New Roman"/>
        </w:rPr>
        <w:t xml:space="preserve">–TIPOLOGIA </w:t>
      </w:r>
      <w:r w:rsidR="00443B8E" w:rsidRPr="0094553F">
        <w:rPr>
          <w:rFonts w:ascii="Times New Roman" w:eastAsia="Calibri" w:hAnsi="Times New Roman" w:cs="Times New Roman"/>
        </w:rPr>
        <w:t>DI OPERATORE ECONOMICO</w:t>
      </w:r>
      <w:r w:rsidR="0016617D">
        <w:rPr>
          <w:rFonts w:ascii="Times New Roman" w:eastAsia="Calibri" w:hAnsi="Times New Roman" w:cs="Times New Roman"/>
        </w:rPr>
        <w:t xml:space="preserve"> </w:t>
      </w:r>
      <w:r w:rsidR="0086278B" w:rsidRPr="0094553F">
        <w:rPr>
          <w:noProof/>
        </w:rPr>
        <w:drawing>
          <wp:inline distT="0" distB="0" distL="0" distR="0" wp14:anchorId="047BEE08" wp14:editId="0168D6C2">
            <wp:extent cx="152400" cy="152400"/>
            <wp:effectExtent l="0" t="0" r="0" b="0"/>
            <wp:docPr id="49" name="Immagine45"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5"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AAC1DB" w14:textId="7508F87D" w:rsidR="00633835" w:rsidRPr="0094553F" w:rsidRDefault="00A27124" w:rsidP="00645B03">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I</w:t>
      </w:r>
      <w:r w:rsidR="00645B03" w:rsidRPr="0094553F">
        <w:rPr>
          <w:rFonts w:ascii="Times New Roman" w:eastAsia="Calibri" w:hAnsi="Times New Roman" w:cs="Times New Roman"/>
        </w:rPr>
        <w:t xml:space="preserve">dentifica </w:t>
      </w:r>
      <w:r w:rsidR="00633835" w:rsidRPr="0094553F">
        <w:rPr>
          <w:rFonts w:ascii="Times New Roman" w:eastAsia="Calibri" w:hAnsi="Times New Roman" w:cs="Times New Roman"/>
        </w:rPr>
        <w:t xml:space="preserve">la tipologia di </w:t>
      </w:r>
      <w:r w:rsidR="00004531" w:rsidRPr="0094553F">
        <w:rPr>
          <w:rFonts w:ascii="Times New Roman" w:eastAsia="Calibri" w:hAnsi="Times New Roman" w:cs="Times New Roman"/>
        </w:rPr>
        <w:t>operatore economico</w:t>
      </w:r>
      <w:r w:rsidR="00633835" w:rsidRPr="0094553F">
        <w:rPr>
          <w:rFonts w:ascii="Times New Roman" w:eastAsia="Calibri" w:hAnsi="Times New Roman" w:cs="Times New Roman"/>
        </w:rPr>
        <w:t xml:space="preserve"> del Dispositivo/IVD</w:t>
      </w:r>
      <w:r w:rsidR="00004531" w:rsidRPr="0094553F">
        <w:rPr>
          <w:rFonts w:ascii="Times New Roman" w:eastAsia="Calibri" w:hAnsi="Times New Roman" w:cs="Times New Roman"/>
        </w:rPr>
        <w:t xml:space="preserve">, inteso come </w:t>
      </w:r>
      <w:r w:rsidR="008307F9">
        <w:rPr>
          <w:rFonts w:ascii="Times New Roman" w:eastAsia="Calibri" w:hAnsi="Times New Roman" w:cs="Times New Roman"/>
        </w:rPr>
        <w:t>a</w:t>
      </w:r>
      <w:r w:rsidR="00004531" w:rsidRPr="0094553F">
        <w:rPr>
          <w:rFonts w:ascii="Times New Roman" w:eastAsia="Calibri" w:hAnsi="Times New Roman" w:cs="Times New Roman"/>
        </w:rPr>
        <w:t>ll’art. 2 comma 35 del 2017/745/EU il termine viene infatti definito come: "un fabbricante, un mandatario, un importatore, un distributore o la persona di cui all'articolo 22, paragrafi 1 e 3"</w:t>
      </w:r>
    </w:p>
    <w:p w14:paraId="55F65D2A" w14:textId="77777777" w:rsidR="00390CB5" w:rsidRPr="0094553F" w:rsidRDefault="00390CB5" w:rsidP="00390CB5">
      <w:pPr>
        <w:pStyle w:val="Standard"/>
        <w:spacing w:after="0"/>
        <w:jc w:val="both"/>
        <w:rPr>
          <w:rFonts w:ascii="Times New Roman" w:hAnsi="Times New Roman" w:cs="Times New Roman"/>
        </w:rPr>
      </w:pPr>
      <w:r w:rsidRPr="0094553F">
        <w:rPr>
          <w:rFonts w:ascii="Times New Roman" w:eastAsia="Calibri" w:hAnsi="Times New Roman" w:cs="Times New Roman"/>
        </w:rPr>
        <w:t>I valori ammessi:</w:t>
      </w:r>
    </w:p>
    <w:p w14:paraId="0899991F" w14:textId="0A7E8C8E" w:rsidR="00C54176" w:rsidRPr="00C54176" w:rsidRDefault="00C54176" w:rsidP="00CC5143">
      <w:pPr>
        <w:pStyle w:val="Paragrafoelenco"/>
        <w:numPr>
          <w:ilvl w:val="0"/>
          <w:numId w:val="91"/>
        </w:numPr>
        <w:spacing w:after="0" w:line="240" w:lineRule="auto"/>
        <w:ind w:left="714" w:hanging="357"/>
        <w:rPr>
          <w:rFonts w:ascii="Times New Roman" w:eastAsia="Calibri" w:hAnsi="Times New Roman" w:cs="Times New Roman"/>
        </w:rPr>
      </w:pPr>
      <w:r w:rsidRPr="00C54176">
        <w:rPr>
          <w:rFonts w:ascii="Times New Roman" w:eastAsia="Calibri" w:hAnsi="Times New Roman" w:cs="Times New Roman"/>
        </w:rPr>
        <w:t>Fabbricante (F)</w:t>
      </w:r>
    </w:p>
    <w:p w14:paraId="5ECB4186" w14:textId="77777777" w:rsidR="00C54176" w:rsidRDefault="00C54176" w:rsidP="00CC5143">
      <w:pPr>
        <w:pStyle w:val="Paragrafoelenco"/>
        <w:numPr>
          <w:ilvl w:val="0"/>
          <w:numId w:val="91"/>
        </w:numPr>
        <w:spacing w:after="0" w:line="240" w:lineRule="auto"/>
        <w:ind w:left="714" w:hanging="357"/>
        <w:rPr>
          <w:rFonts w:ascii="Times New Roman" w:eastAsia="Calibri" w:hAnsi="Times New Roman" w:cs="Times New Roman"/>
        </w:rPr>
      </w:pPr>
      <w:r w:rsidRPr="00C54176">
        <w:rPr>
          <w:rFonts w:ascii="Times New Roman" w:eastAsia="Calibri" w:hAnsi="Times New Roman" w:cs="Times New Roman"/>
        </w:rPr>
        <w:t>Mandatario (M)</w:t>
      </w:r>
    </w:p>
    <w:p w14:paraId="50E63F67" w14:textId="43DCC310" w:rsidR="00C54176" w:rsidRPr="00C54176" w:rsidRDefault="00C54176" w:rsidP="00CC5143">
      <w:pPr>
        <w:pStyle w:val="Paragrafoelenco"/>
        <w:numPr>
          <w:ilvl w:val="0"/>
          <w:numId w:val="91"/>
        </w:numPr>
        <w:spacing w:after="0" w:line="240" w:lineRule="auto"/>
        <w:ind w:left="714" w:hanging="357"/>
        <w:rPr>
          <w:rFonts w:ascii="Times New Roman" w:eastAsia="Calibri" w:hAnsi="Times New Roman" w:cs="Times New Roman"/>
        </w:rPr>
      </w:pPr>
      <w:r w:rsidRPr="00C54176">
        <w:rPr>
          <w:rFonts w:ascii="Times New Roman" w:eastAsia="Calibri" w:hAnsi="Times New Roman" w:cs="Times New Roman"/>
        </w:rPr>
        <w:t>Distributore (D)</w:t>
      </w:r>
    </w:p>
    <w:p w14:paraId="34879895" w14:textId="77777777" w:rsidR="006811B7" w:rsidRPr="0094553F" w:rsidRDefault="006811B7" w:rsidP="00645B03">
      <w:pPr>
        <w:pStyle w:val="Standard"/>
        <w:spacing w:after="0"/>
        <w:jc w:val="both"/>
        <w:rPr>
          <w:rFonts w:ascii="Times New Roman" w:eastAsia="Calibri" w:hAnsi="Times New Roman" w:cs="Times New Roman"/>
        </w:rPr>
      </w:pPr>
    </w:p>
    <w:p w14:paraId="4F25AFF9" w14:textId="1A285452" w:rsidR="00A27124" w:rsidRPr="0094553F" w:rsidRDefault="00A27124" w:rsidP="00633835">
      <w:pPr>
        <w:pStyle w:val="Standard"/>
        <w:spacing w:after="0"/>
        <w:jc w:val="both"/>
        <w:rPr>
          <w:rFonts w:ascii="Times New Roman" w:eastAsia="Calibri" w:hAnsi="Times New Roman" w:cs="Times New Roman"/>
        </w:rPr>
      </w:pPr>
      <w:r w:rsidRPr="0094553F">
        <w:rPr>
          <w:rFonts w:ascii="Times New Roman" w:eastAsia="Calibri" w:hAnsi="Times New Roman" w:cs="Times New Roman"/>
          <w:u w:val="single"/>
        </w:rPr>
        <w:t>Definizioni</w:t>
      </w:r>
      <w:r w:rsidRPr="0094553F">
        <w:rPr>
          <w:rFonts w:ascii="Times New Roman" w:eastAsia="Calibri" w:hAnsi="Times New Roman" w:cs="Times New Roman"/>
        </w:rPr>
        <w:t>:</w:t>
      </w:r>
    </w:p>
    <w:p w14:paraId="3FFA768A" w14:textId="1F388C8E" w:rsidR="00633835" w:rsidRPr="0094553F" w:rsidRDefault="00A27124" w:rsidP="00633835">
      <w:pPr>
        <w:pStyle w:val="Standard"/>
        <w:spacing w:after="0"/>
        <w:jc w:val="both"/>
        <w:rPr>
          <w:rFonts w:ascii="Times New Roman" w:eastAsia="Calibri" w:hAnsi="Times New Roman" w:cs="Times New Roman"/>
        </w:rPr>
      </w:pPr>
      <w:r w:rsidRPr="0094553F">
        <w:rPr>
          <w:rFonts w:ascii="Times New Roman" w:eastAsia="Calibri" w:hAnsi="Times New Roman" w:cs="Times New Roman"/>
          <w:b/>
          <w:bCs/>
        </w:rPr>
        <w:t>Fabbricante (F)</w:t>
      </w:r>
      <w:r w:rsidR="004B2450" w:rsidRPr="0094553F">
        <w:rPr>
          <w:rFonts w:ascii="Times New Roman" w:eastAsia="Calibri" w:hAnsi="Times New Roman" w:cs="Times New Roman"/>
          <w:b/>
          <w:bCs/>
        </w:rPr>
        <w:t>:</w:t>
      </w:r>
      <w:r w:rsidR="00415E78" w:rsidRPr="0094553F">
        <w:rPr>
          <w:rFonts w:ascii="Times New Roman" w:eastAsia="Calibri" w:hAnsi="Times New Roman" w:cs="Times New Roman"/>
          <w:b/>
          <w:bCs/>
        </w:rPr>
        <w:t xml:space="preserve"> </w:t>
      </w:r>
      <w:r w:rsidR="00415E78" w:rsidRPr="0094553F">
        <w:rPr>
          <w:rFonts w:ascii="Times New Roman" w:hAnsi="Times New Roman" w:cs="Times New Roman"/>
          <w:bCs/>
          <w:lang w:eastAsia="it-IT"/>
        </w:rPr>
        <w:t>la persona fisica o giuridica che fabbrica o rimette a nuovo un dispositivo oppure lo fa progettare, fabbricare o rimettere a nuovo, e lo commercializza apponendovi il suo nome o marchio commerciale</w:t>
      </w:r>
    </w:p>
    <w:p w14:paraId="0F38DC15" w14:textId="5774E872" w:rsidR="00A27124" w:rsidRPr="0094553F" w:rsidRDefault="00A27124" w:rsidP="00633835">
      <w:pPr>
        <w:pStyle w:val="Standard"/>
        <w:spacing w:after="0"/>
        <w:jc w:val="both"/>
        <w:rPr>
          <w:rFonts w:ascii="Times New Roman" w:eastAsia="Calibri" w:hAnsi="Times New Roman" w:cs="Times New Roman"/>
        </w:rPr>
      </w:pPr>
      <w:r w:rsidRPr="0094553F">
        <w:rPr>
          <w:rFonts w:ascii="Times New Roman" w:hAnsi="Times New Roman" w:cs="Times New Roman"/>
          <w:b/>
          <w:lang w:eastAsia="it-IT"/>
        </w:rPr>
        <w:t>Mandatario (M)</w:t>
      </w:r>
      <w:r w:rsidR="004B2450" w:rsidRPr="0094553F">
        <w:rPr>
          <w:rFonts w:ascii="Times New Roman" w:hAnsi="Times New Roman" w:cs="Times New Roman"/>
          <w:b/>
          <w:lang w:eastAsia="it-IT"/>
        </w:rPr>
        <w:t>:</w:t>
      </w:r>
      <w:r w:rsidRPr="0094553F">
        <w:rPr>
          <w:rFonts w:ascii="Times New Roman" w:hAnsi="Times New Roman" w:cs="Times New Roman"/>
          <w:bCs/>
          <w:lang w:eastAsia="it-IT"/>
        </w:rPr>
        <w:t xml:space="preserve"> </w:t>
      </w:r>
      <w:r w:rsidR="004B2450" w:rsidRPr="0094553F">
        <w:rPr>
          <w:rFonts w:ascii="Times New Roman" w:hAnsi="Times New Roman" w:cs="Times New Roman"/>
          <w:bCs/>
          <w:lang w:eastAsia="it-IT"/>
        </w:rPr>
        <w:t xml:space="preserve">Qualsiasi persona fisica o giuridica stabilita nell'Unione, che ha ricevuto e accettato dal fabbricante, avente sede fuori dall'Unione, un mandato scritto che la autorizza ad </w:t>
      </w:r>
      <w:r w:rsidR="004B2450" w:rsidRPr="0094553F">
        <w:rPr>
          <w:rFonts w:ascii="Times New Roman" w:hAnsi="Times New Roman" w:cs="Times New Roman"/>
          <w:bCs/>
          <w:lang w:eastAsia="it-IT"/>
        </w:rPr>
        <w:lastRenderedPageBreak/>
        <w:t>agire per conto del fabbricante in relazione a determinate attività con riferimento agli obblighi del medesimo ai sensi del presente regolamento.</w:t>
      </w:r>
    </w:p>
    <w:p w14:paraId="0E926962" w14:textId="3B06347B" w:rsidR="00A27124" w:rsidRPr="0094553F" w:rsidRDefault="00A27124" w:rsidP="00633835">
      <w:pPr>
        <w:pStyle w:val="Standard"/>
        <w:spacing w:after="0"/>
        <w:jc w:val="both"/>
        <w:rPr>
          <w:rFonts w:ascii="Times New Roman" w:eastAsia="Calibri" w:hAnsi="Times New Roman" w:cs="Times New Roman"/>
        </w:rPr>
      </w:pPr>
      <w:r w:rsidRPr="0094553F">
        <w:rPr>
          <w:rFonts w:ascii="Times New Roman" w:eastAsia="Calibri" w:hAnsi="Times New Roman" w:cs="Times New Roman"/>
          <w:b/>
          <w:bCs/>
        </w:rPr>
        <w:t>Distributore (D)</w:t>
      </w:r>
      <w:r w:rsidR="00AE1C05" w:rsidRPr="0094553F">
        <w:rPr>
          <w:rFonts w:ascii="Times New Roman" w:eastAsia="Calibri" w:hAnsi="Times New Roman" w:cs="Times New Roman"/>
          <w:b/>
          <w:bCs/>
        </w:rPr>
        <w:t>:</w:t>
      </w:r>
      <w:r w:rsidR="00AE1C05" w:rsidRPr="0094553F">
        <w:rPr>
          <w:rFonts w:ascii="Times New Roman" w:eastAsia="Calibri" w:hAnsi="Times New Roman" w:cs="Times New Roman"/>
        </w:rPr>
        <w:t xml:space="preserve"> </w:t>
      </w:r>
      <w:r w:rsidR="00AE1C05" w:rsidRPr="0094553F">
        <w:rPr>
          <w:rFonts w:ascii="Times New Roman" w:hAnsi="Times New Roman" w:cs="Times New Roman"/>
          <w:bCs/>
          <w:lang w:eastAsia="it-IT"/>
        </w:rPr>
        <w:t>Qualsiasi persona fisica o giuridica nella catena di fornitura, diversa dal fabbricante o dall'importatore, che mette a disposizione sul mercato un dispositivo, fino al momento della messa in servizio</w:t>
      </w:r>
      <w:r w:rsidR="004B2450" w:rsidRPr="0094553F">
        <w:rPr>
          <w:rFonts w:ascii="Times New Roman" w:hAnsi="Times New Roman" w:cs="Times New Roman"/>
          <w:bCs/>
          <w:lang w:eastAsia="it-IT"/>
        </w:rPr>
        <w:t>.</w:t>
      </w:r>
    </w:p>
    <w:p w14:paraId="69956881" w14:textId="77777777" w:rsidR="00633835" w:rsidRPr="0094553F" w:rsidRDefault="00633835" w:rsidP="00645B03">
      <w:pPr>
        <w:pStyle w:val="Standard"/>
        <w:spacing w:after="0"/>
        <w:jc w:val="both"/>
        <w:rPr>
          <w:rFonts w:ascii="Times New Roman" w:eastAsia="Calibri" w:hAnsi="Times New Roman" w:cs="Times New Roman"/>
        </w:rPr>
      </w:pPr>
    </w:p>
    <w:p w14:paraId="512D242B" w14:textId="4BB302D8" w:rsidR="00633835" w:rsidRPr="0094553F" w:rsidRDefault="00737A57" w:rsidP="00633835">
      <w:pPr>
        <w:pStyle w:val="Standard"/>
        <w:spacing w:after="0"/>
        <w:jc w:val="both"/>
        <w:rPr>
          <w:rFonts w:ascii="Times New Roman" w:hAnsi="Times New Roman" w:cs="Times New Roman"/>
        </w:rPr>
      </w:pPr>
      <w:r w:rsidRPr="0094553F">
        <w:rPr>
          <w:rFonts w:ascii="Times New Roman" w:eastAsia="Calibri" w:hAnsi="Times New Roman" w:cs="Times New Roman"/>
        </w:rPr>
        <w:t>D01</w:t>
      </w:r>
      <w:r w:rsidR="00D51808">
        <w:rPr>
          <w:rFonts w:ascii="Times New Roman" w:eastAsia="Calibri" w:hAnsi="Times New Roman" w:cs="Times New Roman"/>
        </w:rPr>
        <w:t>3</w:t>
      </w:r>
      <w:r w:rsidRPr="0094553F">
        <w:rPr>
          <w:rFonts w:ascii="Times New Roman" w:eastAsia="Calibri" w:hAnsi="Times New Roman" w:cs="Times New Roman"/>
        </w:rPr>
        <w:t xml:space="preserve"> </w:t>
      </w:r>
      <w:r w:rsidR="00633835" w:rsidRPr="0094553F">
        <w:rPr>
          <w:rFonts w:ascii="Times New Roman" w:eastAsia="Calibri" w:hAnsi="Times New Roman" w:cs="Times New Roman"/>
        </w:rPr>
        <w:t xml:space="preserve">- NOME </w:t>
      </w:r>
      <w:r w:rsidR="00A27124" w:rsidRPr="0094553F">
        <w:rPr>
          <w:rFonts w:ascii="Times New Roman" w:eastAsia="Calibri" w:hAnsi="Times New Roman" w:cs="Times New Roman"/>
        </w:rPr>
        <w:t>DEL</w:t>
      </w:r>
      <w:r w:rsidR="00A607CC" w:rsidRPr="0094553F">
        <w:rPr>
          <w:rFonts w:ascii="Times New Roman" w:eastAsia="Calibri" w:hAnsi="Times New Roman" w:cs="Times New Roman"/>
        </w:rPr>
        <w:t>L’OPERATORE ECONOMICO</w:t>
      </w:r>
      <w:r w:rsidR="00A607CC" w:rsidRPr="0094553F">
        <w:rPr>
          <w:noProof/>
        </w:rPr>
        <w:t xml:space="preserve"> </w:t>
      </w:r>
      <w:r w:rsidR="00633835" w:rsidRPr="0094553F">
        <w:rPr>
          <w:noProof/>
        </w:rPr>
        <w:drawing>
          <wp:inline distT="0" distB="0" distL="0" distR="0" wp14:anchorId="4BD15A71" wp14:editId="39878335">
            <wp:extent cx="152400" cy="152400"/>
            <wp:effectExtent l="0" t="0" r="0" b="0"/>
            <wp:docPr id="1753586622" name="Immagine45"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5"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1C7851" w14:textId="69E49CFE" w:rsidR="00A27124" w:rsidRPr="0094553F" w:rsidRDefault="00A27124" w:rsidP="00645B03">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Definizione: Identifica il nome (Ragione Sociale) del</w:t>
      </w:r>
      <w:r w:rsidR="00A607CC" w:rsidRPr="0094553F">
        <w:rPr>
          <w:rFonts w:ascii="Times New Roman" w:eastAsia="Calibri" w:hAnsi="Times New Roman" w:cs="Times New Roman"/>
        </w:rPr>
        <w:t xml:space="preserve">l’operatore economico </w:t>
      </w:r>
      <w:r w:rsidRPr="0094553F">
        <w:rPr>
          <w:rFonts w:ascii="Times New Roman" w:eastAsia="Calibri" w:hAnsi="Times New Roman" w:cs="Times New Roman"/>
        </w:rPr>
        <w:t>(Fabbricante o Mandatario o Distributore)</w:t>
      </w:r>
    </w:p>
    <w:p w14:paraId="1C320F07" w14:textId="7CDEA938" w:rsidR="00645B03" w:rsidRPr="00C54176" w:rsidRDefault="00645B03" w:rsidP="00645B03">
      <w:pPr>
        <w:pStyle w:val="Standard"/>
        <w:spacing w:after="0"/>
        <w:jc w:val="both"/>
        <w:rPr>
          <w:rFonts w:ascii="Times New Roman" w:eastAsia="Calibri" w:hAnsi="Times New Roman" w:cs="Times New Roman"/>
          <w:b/>
          <w:bCs/>
        </w:rPr>
      </w:pPr>
      <w:r w:rsidRPr="00C54176">
        <w:rPr>
          <w:rFonts w:ascii="Times New Roman" w:eastAsia="Calibri" w:hAnsi="Times New Roman" w:cs="Times New Roman"/>
          <w:b/>
          <w:bCs/>
          <w:i/>
          <w:iCs/>
        </w:rPr>
        <w:t xml:space="preserve">N.B.: Per i dispositivi medici/IVD e assemblati con codice di repertorio compilato, questo campo </w:t>
      </w:r>
      <w:r w:rsidR="00ED4424">
        <w:rPr>
          <w:rFonts w:ascii="Times New Roman" w:eastAsia="Calibri" w:hAnsi="Times New Roman" w:cs="Times New Roman"/>
          <w:b/>
          <w:bCs/>
          <w:i/>
          <w:iCs/>
        </w:rPr>
        <w:t xml:space="preserve">può </w:t>
      </w:r>
      <w:r w:rsidRPr="00C54176">
        <w:rPr>
          <w:rFonts w:ascii="Times New Roman" w:eastAsia="Calibri" w:hAnsi="Times New Roman" w:cs="Times New Roman"/>
          <w:b/>
          <w:bCs/>
          <w:i/>
          <w:iCs/>
        </w:rPr>
        <w:t>non essere compilato perché estrapolato dalla Regione a partire dal codice di repertorio.</w:t>
      </w:r>
    </w:p>
    <w:p w14:paraId="0AAF2E13" w14:textId="0D2C5595" w:rsidR="00A25D1E" w:rsidRPr="0094553F" w:rsidRDefault="000F5505" w:rsidP="00A25D1E">
      <w:pPr>
        <w:pStyle w:val="Citazioneintensa"/>
        <w:pageBreakBefore/>
        <w:rPr>
          <w:rFonts w:ascii="Times New Roman" w:hAnsi="Times New Roman" w:cs="Times New Roman"/>
          <w:b/>
          <w:bCs/>
          <w:color w:val="auto"/>
          <w:sz w:val="28"/>
          <w:szCs w:val="28"/>
        </w:rPr>
      </w:pPr>
      <w:r w:rsidRPr="0094553F">
        <w:rPr>
          <w:rFonts w:ascii="Times New Roman" w:hAnsi="Times New Roman" w:cs="Times New Roman"/>
          <w:b/>
          <w:bCs/>
          <w:color w:val="auto"/>
          <w:sz w:val="28"/>
          <w:szCs w:val="28"/>
        </w:rPr>
        <w:lastRenderedPageBreak/>
        <w:t xml:space="preserve">Sezione relativa </w:t>
      </w:r>
      <w:r w:rsidR="00445B7E" w:rsidRPr="0094553F">
        <w:rPr>
          <w:rFonts w:ascii="Times New Roman" w:hAnsi="Times New Roman" w:cs="Times New Roman"/>
          <w:b/>
          <w:bCs/>
          <w:color w:val="auto"/>
          <w:sz w:val="28"/>
          <w:szCs w:val="28"/>
        </w:rPr>
        <w:t xml:space="preserve">ai pazienti inclusi e di conclusione studio </w:t>
      </w:r>
      <w:r w:rsidRPr="0094553F">
        <w:rPr>
          <w:rFonts w:ascii="Times New Roman" w:hAnsi="Times New Roman" w:cs="Times New Roman"/>
          <w:b/>
          <w:bCs/>
          <w:color w:val="auto"/>
          <w:sz w:val="28"/>
          <w:szCs w:val="28"/>
        </w:rPr>
        <w:t>– E</w:t>
      </w:r>
      <w:r w:rsidR="00A25D1E" w:rsidRPr="0094553F">
        <w:rPr>
          <w:b/>
          <w:bCs/>
          <w:color w:val="auto"/>
          <w:sz w:val="18"/>
          <w:szCs w:val="18"/>
        </w:rPr>
        <w:t xml:space="preserve">                                                </w:t>
      </w:r>
    </w:p>
    <w:p w14:paraId="664355AD" w14:textId="77777777" w:rsidR="00A25D1E" w:rsidRPr="0094553F" w:rsidRDefault="00A25D1E">
      <w:pPr>
        <w:pStyle w:val="Standard"/>
        <w:spacing w:after="0"/>
        <w:jc w:val="both"/>
        <w:rPr>
          <w:rFonts w:ascii="Times New Roman" w:eastAsia="Calibri" w:hAnsi="Times New Roman" w:cs="Times New Roman"/>
          <w:b/>
          <w:bCs/>
        </w:rPr>
      </w:pPr>
    </w:p>
    <w:p w14:paraId="611756F0" w14:textId="77777777" w:rsidR="00A25D1E" w:rsidRPr="0094553F" w:rsidRDefault="00A25D1E">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 xml:space="preserve">In questa sezione sono riportate le informazioni relative </w:t>
      </w:r>
      <w:r w:rsidR="003773E5" w:rsidRPr="0094553F">
        <w:rPr>
          <w:rFonts w:ascii="Times New Roman" w:eastAsia="Calibri" w:hAnsi="Times New Roman" w:cs="Times New Roman"/>
        </w:rPr>
        <w:t>ai pazienti inclusi e di chiusura dello studio</w:t>
      </w:r>
      <w:r w:rsidRPr="0094553F">
        <w:rPr>
          <w:rFonts w:ascii="Times New Roman" w:eastAsia="Calibri" w:hAnsi="Times New Roman" w:cs="Times New Roman"/>
        </w:rPr>
        <w:t xml:space="preserve">. L’invio </w:t>
      </w:r>
      <w:r w:rsidR="0080094B" w:rsidRPr="0094553F">
        <w:rPr>
          <w:rFonts w:ascii="Times New Roman" w:eastAsia="Calibri" w:hAnsi="Times New Roman" w:cs="Times New Roman"/>
        </w:rPr>
        <w:t>di questo</w:t>
      </w:r>
      <w:r w:rsidRPr="0094553F">
        <w:rPr>
          <w:rFonts w:ascii="Times New Roman" w:eastAsia="Calibri" w:hAnsi="Times New Roman" w:cs="Times New Roman"/>
        </w:rPr>
        <w:t xml:space="preserve"> file è </w:t>
      </w:r>
      <w:r w:rsidR="00535C84" w:rsidRPr="0094553F">
        <w:rPr>
          <w:rFonts w:ascii="Times New Roman" w:eastAsia="Calibri" w:hAnsi="Times New Roman" w:cs="Times New Roman"/>
        </w:rPr>
        <w:t>previsto solo</w:t>
      </w:r>
      <w:r w:rsidRPr="0094553F">
        <w:rPr>
          <w:rFonts w:ascii="Times New Roman" w:eastAsia="Calibri" w:hAnsi="Times New Roman" w:cs="Times New Roman"/>
        </w:rPr>
        <w:t xml:space="preserve"> quando sono </w:t>
      </w:r>
      <w:r w:rsidR="003773E5" w:rsidRPr="0094553F">
        <w:rPr>
          <w:rFonts w:ascii="Times New Roman" w:eastAsia="Calibri" w:hAnsi="Times New Roman" w:cs="Times New Roman"/>
        </w:rPr>
        <w:t>disponibili</w:t>
      </w:r>
      <w:r w:rsidR="00535C84" w:rsidRPr="0094553F">
        <w:rPr>
          <w:rFonts w:ascii="Times New Roman" w:eastAsia="Calibri" w:hAnsi="Times New Roman" w:cs="Times New Roman"/>
        </w:rPr>
        <w:t xml:space="preserve"> le</w:t>
      </w:r>
      <w:r w:rsidRPr="0094553F">
        <w:rPr>
          <w:rFonts w:ascii="Times New Roman" w:eastAsia="Calibri" w:hAnsi="Times New Roman" w:cs="Times New Roman"/>
        </w:rPr>
        <w:t xml:space="preserve"> </w:t>
      </w:r>
      <w:r w:rsidR="003773E5" w:rsidRPr="0094553F">
        <w:rPr>
          <w:rFonts w:ascii="Times New Roman" w:eastAsia="Calibri" w:hAnsi="Times New Roman" w:cs="Times New Roman"/>
        </w:rPr>
        <w:t xml:space="preserve">relative </w:t>
      </w:r>
      <w:r w:rsidRPr="0094553F">
        <w:rPr>
          <w:rFonts w:ascii="Times New Roman" w:eastAsia="Calibri" w:hAnsi="Times New Roman" w:cs="Times New Roman"/>
        </w:rPr>
        <w:t>informazioni</w:t>
      </w:r>
      <w:r w:rsidR="003773E5" w:rsidRPr="0094553F">
        <w:rPr>
          <w:rFonts w:ascii="Times New Roman" w:eastAsia="Calibri" w:hAnsi="Times New Roman" w:cs="Times New Roman"/>
        </w:rPr>
        <w:t>.</w:t>
      </w:r>
    </w:p>
    <w:p w14:paraId="1A965116" w14:textId="77777777" w:rsidR="00A25D1E" w:rsidRPr="0094553F" w:rsidRDefault="00A25D1E">
      <w:pPr>
        <w:pStyle w:val="Standard"/>
        <w:spacing w:after="0"/>
        <w:jc w:val="both"/>
        <w:rPr>
          <w:rFonts w:ascii="Times New Roman" w:eastAsia="Calibri" w:hAnsi="Times New Roman" w:cs="Times New Roman"/>
        </w:rPr>
      </w:pPr>
    </w:p>
    <w:p w14:paraId="597DA7D8"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 xml:space="preserve">E001 - </w:t>
      </w:r>
      <w:r w:rsidR="003773E5" w:rsidRPr="0094553F">
        <w:rPr>
          <w:rFonts w:ascii="Times New Roman" w:eastAsia="Calibri" w:hAnsi="Times New Roman" w:cs="Times New Roman"/>
        </w:rPr>
        <w:t>CODICE AZIENDA</w:t>
      </w:r>
    </w:p>
    <w:p w14:paraId="5EF826DE" w14:textId="77777777" w:rsidR="007A4D24" w:rsidRPr="0094553F" w:rsidRDefault="000F5505">
      <w:pPr>
        <w:pStyle w:val="Standard"/>
        <w:tabs>
          <w:tab w:val="left" w:pos="9071"/>
        </w:tabs>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Codice dell’Azienda USL, Ospedaliera o IRCCS nel cui territorio è ubicata il centro sperimentale  </w:t>
      </w:r>
    </w:p>
    <w:p w14:paraId="7DF4E37C" w14:textId="77777777" w:rsidR="007A4D24" w:rsidRPr="0094553F" w:rsidRDefault="007A4D24">
      <w:pPr>
        <w:pStyle w:val="Standard"/>
        <w:tabs>
          <w:tab w:val="left" w:pos="9071"/>
        </w:tabs>
        <w:spacing w:after="0"/>
        <w:jc w:val="both"/>
        <w:rPr>
          <w:rFonts w:ascii="Times New Roman" w:eastAsia="Calibri" w:hAnsi="Times New Roman" w:cs="Times New Roman"/>
        </w:rPr>
      </w:pPr>
    </w:p>
    <w:p w14:paraId="4AB417C2" w14:textId="1CC26542" w:rsidR="007A4D24" w:rsidRPr="0094553F" w:rsidRDefault="000F5505">
      <w:pPr>
        <w:pStyle w:val="Titolo2"/>
        <w:spacing w:before="0"/>
        <w:jc w:val="both"/>
        <w:rPr>
          <w:rFonts w:ascii="Times New Roman" w:hAnsi="Times New Roman"/>
          <w:color w:val="auto"/>
        </w:rPr>
      </w:pPr>
      <w:r w:rsidRPr="00895C17">
        <w:rPr>
          <w:rFonts w:ascii="Times New Roman" w:eastAsia="Calibri" w:hAnsi="Times New Roman"/>
          <w:color w:val="auto"/>
          <w:sz w:val="24"/>
          <w:szCs w:val="24"/>
        </w:rPr>
        <w:t>E002 - CODICE PROTOCOLLO</w:t>
      </w:r>
      <w:r w:rsidR="00C54176" w:rsidRPr="00895C17">
        <w:rPr>
          <w:rFonts w:ascii="Times New Roman" w:eastAsia="Calibri" w:hAnsi="Times New Roman"/>
          <w:color w:val="auto"/>
          <w:sz w:val="24"/>
          <w:szCs w:val="24"/>
        </w:rPr>
        <w:t xml:space="preserve"> </w:t>
      </w:r>
      <w:r w:rsidR="0086278B" w:rsidRPr="00895C17">
        <w:rPr>
          <w:rFonts w:ascii="Times New Roman" w:hAnsi="Times New Roman"/>
          <w:noProof/>
          <w:color w:val="auto"/>
        </w:rPr>
        <w:drawing>
          <wp:inline distT="0" distB="0" distL="0" distR="0" wp14:anchorId="172CDF44" wp14:editId="150BD14B">
            <wp:extent cx="152400" cy="152400"/>
            <wp:effectExtent l="0" t="0" r="0" b="0"/>
            <wp:docPr id="50" name="Immagine46" descr="Bandiera con riempimento a tinta un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46" descr="Bandiera con riempimento a tinta uni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CD859B" w14:textId="5DA4ECC3" w:rsidR="007A4D24" w:rsidRPr="0094553F" w:rsidRDefault="000F5505">
      <w:pPr>
        <w:pStyle w:val="Standard"/>
        <w:spacing w:after="0"/>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Corrisponde al codice identificativo dello studio assegnato dal Promotore</w:t>
      </w:r>
      <w:r w:rsidR="00C54176">
        <w:rPr>
          <w:rFonts w:ascii="Times New Roman" w:eastAsia="Calibri" w:hAnsi="Times New Roman" w:cs="Times New Roman"/>
        </w:rPr>
        <w:t xml:space="preserve"> (e </w:t>
      </w:r>
      <w:r w:rsidR="00C54176">
        <w:rPr>
          <w:rFonts w:ascii="Times New Roman" w:eastAsia="Calibri" w:hAnsi="Times New Roman"/>
        </w:rPr>
        <w:t xml:space="preserve">al campo </w:t>
      </w:r>
      <w:r w:rsidR="00AA236F">
        <w:rPr>
          <w:rFonts w:ascii="Times New Roman" w:eastAsia="Calibri" w:hAnsi="Times New Roman"/>
        </w:rPr>
        <w:t>A</w:t>
      </w:r>
      <w:r w:rsidR="00C54176">
        <w:rPr>
          <w:rFonts w:ascii="Times New Roman" w:eastAsia="Calibri" w:hAnsi="Times New Roman"/>
        </w:rPr>
        <w:t>002)</w:t>
      </w:r>
    </w:p>
    <w:p w14:paraId="44FB30F8" w14:textId="77777777" w:rsidR="007A4D24" w:rsidRPr="0094553F" w:rsidRDefault="007A4D24">
      <w:pPr>
        <w:pStyle w:val="Standard"/>
        <w:spacing w:after="0"/>
        <w:jc w:val="both"/>
        <w:rPr>
          <w:rFonts w:ascii="Times New Roman" w:eastAsia="Calibri" w:hAnsi="Times New Roman" w:cs="Times New Roman"/>
        </w:rPr>
      </w:pPr>
    </w:p>
    <w:p w14:paraId="570021C3" w14:textId="54A33EC8" w:rsidR="00B016FD" w:rsidRPr="0094553F" w:rsidRDefault="000F5505" w:rsidP="00046A93">
      <w:pPr>
        <w:pStyle w:val="Standard"/>
        <w:spacing w:after="0"/>
        <w:jc w:val="both"/>
        <w:rPr>
          <w:rFonts w:ascii="Times New Roman" w:hAnsi="Times New Roman" w:cs="Times New Roman"/>
        </w:rPr>
      </w:pPr>
      <w:r w:rsidRPr="0094553F">
        <w:rPr>
          <w:rFonts w:ascii="Times New Roman" w:eastAsia="Calibri" w:hAnsi="Times New Roman" w:cs="Times New Roman"/>
        </w:rPr>
        <w:t>E003 - PROGRESSIVO CHE IDENTIFICA LO SPERIMENTATORE</w:t>
      </w:r>
      <w:r w:rsidR="00B016FD">
        <w:rPr>
          <w:rFonts w:ascii="Times New Roman" w:eastAsia="Calibri" w:hAnsi="Times New Roman" w:cs="Times New Roman"/>
        </w:rPr>
        <w:t xml:space="preserve"> (corrisponde </w:t>
      </w:r>
      <w:r w:rsidR="00B016FD">
        <w:rPr>
          <w:rFonts w:ascii="Times New Roman" w:eastAsia="Calibri" w:hAnsi="Times New Roman"/>
        </w:rPr>
        <w:t xml:space="preserve">al campo </w:t>
      </w:r>
      <w:r w:rsidR="00B253C2">
        <w:rPr>
          <w:rFonts w:ascii="Times New Roman" w:eastAsia="Calibri" w:hAnsi="Times New Roman"/>
        </w:rPr>
        <w:t>B003</w:t>
      </w:r>
      <w:r w:rsidR="00B016FD">
        <w:rPr>
          <w:rFonts w:ascii="Times New Roman" w:eastAsia="Calibri" w:hAnsi="Times New Roman"/>
        </w:rPr>
        <w:t>)</w:t>
      </w:r>
    </w:p>
    <w:p w14:paraId="1230BEF7" w14:textId="77777777" w:rsidR="00837C31" w:rsidRPr="0094553F" w:rsidRDefault="00837C31" w:rsidP="00837C31">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Può contenere una concatenazione di cifre e caratteri</w:t>
      </w:r>
    </w:p>
    <w:p w14:paraId="18DE08CC" w14:textId="3FA2A738" w:rsidR="00837C31" w:rsidRPr="0094553F" w:rsidRDefault="00D3186C" w:rsidP="00837C31">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S</w:t>
      </w:r>
      <w:r w:rsidR="00837C31" w:rsidRPr="0094553F">
        <w:rPr>
          <w:rFonts w:ascii="Times New Roman" w:eastAsia="Calibri" w:hAnsi="Times New Roman" w:cs="Times New Roman"/>
        </w:rPr>
        <w:t xml:space="preserve">i suggerisce di compilare il campo con le prime </w:t>
      </w:r>
      <w:proofErr w:type="gramStart"/>
      <w:r w:rsidR="00837C31" w:rsidRPr="0094553F">
        <w:rPr>
          <w:rFonts w:ascii="Times New Roman" w:eastAsia="Calibri" w:hAnsi="Times New Roman" w:cs="Times New Roman"/>
        </w:rPr>
        <w:t>3</w:t>
      </w:r>
      <w:proofErr w:type="gramEnd"/>
      <w:r w:rsidR="00837C31" w:rsidRPr="0094553F">
        <w:rPr>
          <w:rFonts w:ascii="Times New Roman" w:eastAsia="Calibri" w:hAnsi="Times New Roman" w:cs="Times New Roman"/>
        </w:rPr>
        <w:t xml:space="preserve"> lettere del nome e, di seguito, </w:t>
      </w:r>
      <w:r w:rsidR="00DB05FF">
        <w:rPr>
          <w:rFonts w:ascii="Times New Roman" w:eastAsia="Calibri" w:hAnsi="Times New Roman" w:cs="Times New Roman"/>
        </w:rPr>
        <w:t xml:space="preserve">senza spazi, </w:t>
      </w:r>
      <w:r w:rsidR="00837C31" w:rsidRPr="0094553F">
        <w:rPr>
          <w:rFonts w:ascii="Times New Roman" w:eastAsia="Calibri" w:hAnsi="Times New Roman" w:cs="Times New Roman"/>
        </w:rPr>
        <w:t>le prime tre lettere del cognome</w:t>
      </w:r>
    </w:p>
    <w:p w14:paraId="6365DDA3" w14:textId="77777777" w:rsidR="00C93582" w:rsidRDefault="00C93582" w:rsidP="00C93582">
      <w:pPr>
        <w:pStyle w:val="Standard"/>
        <w:spacing w:after="0"/>
        <w:jc w:val="both"/>
        <w:rPr>
          <w:rFonts w:ascii="Times New Roman" w:eastAsia="Calibri" w:hAnsi="Times New Roman" w:cs="Times New Roman"/>
        </w:rPr>
      </w:pPr>
      <w:r w:rsidRPr="0094553F">
        <w:rPr>
          <w:rFonts w:ascii="Times New Roman" w:eastAsia="Calibri" w:hAnsi="Times New Roman" w:cs="Times New Roman"/>
        </w:rPr>
        <w:t>Esempio: Mario Rossi (MARROS), oppure Vincenzo La Placa (VINLAP)</w:t>
      </w:r>
    </w:p>
    <w:p w14:paraId="0C892AF9" w14:textId="77777777" w:rsidR="00D677B4" w:rsidRPr="0094553F" w:rsidRDefault="00D677B4" w:rsidP="00C93582">
      <w:pPr>
        <w:pStyle w:val="Standard"/>
        <w:spacing w:after="0"/>
        <w:jc w:val="both"/>
        <w:rPr>
          <w:rFonts w:ascii="Times New Roman" w:eastAsia="Calibri" w:hAnsi="Times New Roman" w:cs="Times New Roman"/>
        </w:rPr>
      </w:pPr>
    </w:p>
    <w:p w14:paraId="542376D0"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E004 - SOGGETTI INCLUSI NELLO STUDIO NEL CENTRO SPERIMENTALE</w:t>
      </w:r>
    </w:p>
    <w:p w14:paraId="0E2826AE" w14:textId="2D8025A3" w:rsidR="00CD6C59" w:rsidRPr="00D677B4" w:rsidRDefault="000F5505" w:rsidP="00D677B4">
      <w:pPr>
        <w:pStyle w:val="Standard"/>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Indica il numero di partecipanti inclusi nel centro sperimentale registrato nell’attività di monitoraggio. </w:t>
      </w:r>
      <w:r w:rsidR="00C93582" w:rsidRPr="0094553F">
        <w:rPr>
          <w:rFonts w:ascii="Times New Roman" w:eastAsia="Calibri" w:hAnsi="Times New Roman" w:cs="Times New Roman"/>
        </w:rPr>
        <w:t xml:space="preserve">Si intendono tutti i pazienti che hanno firmato il consenso informato, inclusi gli screening </w:t>
      </w:r>
      <w:proofErr w:type="spellStart"/>
      <w:r w:rsidR="00C93582" w:rsidRPr="0094553F">
        <w:rPr>
          <w:rFonts w:ascii="Times New Roman" w:eastAsia="Calibri" w:hAnsi="Times New Roman" w:cs="Times New Roman"/>
        </w:rPr>
        <w:t>failure</w:t>
      </w:r>
      <w:proofErr w:type="spellEnd"/>
      <w:r w:rsidR="00C93582" w:rsidRPr="0094553F">
        <w:rPr>
          <w:rFonts w:ascii="Times New Roman" w:eastAsia="Calibri" w:hAnsi="Times New Roman" w:cs="Times New Roman"/>
        </w:rPr>
        <w:t>.</w:t>
      </w:r>
    </w:p>
    <w:p w14:paraId="0B11B140" w14:textId="5DD9F8BC"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E005 - DATA CONCLUSIONE DELLO STUDIO NEL CENTRO</w:t>
      </w:r>
    </w:p>
    <w:p w14:paraId="524FD968" w14:textId="09C82256"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xml:space="preserve">: Indica la data di conclusione dello studio nel centro sperimentale decisa dal promotore o dal </w:t>
      </w:r>
      <w:r w:rsidR="00CD6C59">
        <w:rPr>
          <w:rFonts w:ascii="Times New Roman" w:eastAsia="Calibri" w:hAnsi="Times New Roman" w:cs="Times New Roman"/>
        </w:rPr>
        <w:t>C</w:t>
      </w:r>
      <w:r w:rsidRPr="0094553F">
        <w:rPr>
          <w:rFonts w:ascii="Times New Roman" w:eastAsia="Calibri" w:hAnsi="Times New Roman" w:cs="Times New Roman"/>
        </w:rPr>
        <w:t>entro.</w:t>
      </w:r>
    </w:p>
    <w:p w14:paraId="3041E394" w14:textId="77777777" w:rsidR="007A4D24" w:rsidRPr="0094553F" w:rsidRDefault="007A4D24">
      <w:pPr>
        <w:pStyle w:val="Standard"/>
        <w:spacing w:after="0"/>
        <w:jc w:val="both"/>
        <w:rPr>
          <w:rFonts w:ascii="Times New Roman" w:eastAsia="Calibri" w:hAnsi="Times New Roman" w:cs="Times New Roman"/>
        </w:rPr>
      </w:pPr>
    </w:p>
    <w:p w14:paraId="28B1E2A0" w14:textId="77777777" w:rsidR="007A4D24" w:rsidRPr="0094553F" w:rsidRDefault="000F5505">
      <w:pPr>
        <w:pStyle w:val="Standard"/>
        <w:spacing w:after="0"/>
        <w:jc w:val="both"/>
        <w:rPr>
          <w:rFonts w:ascii="Times New Roman" w:hAnsi="Times New Roman" w:cs="Times New Roman"/>
        </w:rPr>
      </w:pPr>
      <w:r w:rsidRPr="0094553F">
        <w:rPr>
          <w:rFonts w:ascii="Times New Roman" w:eastAsia="Calibri" w:hAnsi="Times New Roman" w:cs="Times New Roman"/>
        </w:rPr>
        <w:t>E006 - TIPO OPERAZIONE</w:t>
      </w:r>
    </w:p>
    <w:p w14:paraId="797B544D" w14:textId="77777777" w:rsidR="009603E0" w:rsidRPr="0094553F" w:rsidRDefault="009603E0" w:rsidP="009603E0">
      <w:pPr>
        <w:pStyle w:val="Standard"/>
        <w:spacing w:after="0"/>
        <w:jc w:val="both"/>
        <w:rPr>
          <w:rFonts w:ascii="Times New Roman" w:hAnsi="Times New Roman" w:cs="Times New Roman"/>
        </w:rPr>
      </w:pPr>
      <w:r w:rsidRPr="0094553F">
        <w:rPr>
          <w:rFonts w:ascii="Times New Roman" w:eastAsia="Calibri" w:hAnsi="Times New Roman" w:cs="Times New Roman"/>
          <w:u w:val="single"/>
        </w:rPr>
        <w:t>Definizione</w:t>
      </w:r>
      <w:r w:rsidRPr="0094553F">
        <w:rPr>
          <w:rFonts w:ascii="Times New Roman" w:eastAsia="Calibri" w:hAnsi="Times New Roman" w:cs="Times New Roman"/>
        </w:rPr>
        <w:t>: Indica la tipologia di operazione come di seguito specificato:</w:t>
      </w:r>
    </w:p>
    <w:p w14:paraId="2632CA8F" w14:textId="77777777" w:rsidR="009603E0" w:rsidRPr="0094553F" w:rsidRDefault="009603E0" w:rsidP="009603E0">
      <w:pPr>
        <w:jc w:val="both"/>
        <w:rPr>
          <w:rFonts w:ascii="Times New Roman" w:eastAsia="Calibri" w:hAnsi="Times New Roman" w:cs="Times New Roman"/>
        </w:rPr>
      </w:pPr>
      <w:r w:rsidRPr="0094553F">
        <w:rPr>
          <w:rFonts w:ascii="Times New Roman" w:eastAsia="Calibri" w:hAnsi="Times New Roman" w:cs="Times New Roman"/>
        </w:rPr>
        <w:t>I. Inserimento = quando si intende inserire un record nell’archivio regionale</w:t>
      </w:r>
    </w:p>
    <w:p w14:paraId="1E544B19" w14:textId="77777777" w:rsidR="009603E0" w:rsidRPr="0094553F" w:rsidRDefault="009603E0" w:rsidP="009603E0">
      <w:pPr>
        <w:jc w:val="both"/>
        <w:rPr>
          <w:rFonts w:ascii="Times New Roman" w:eastAsia="Calibri" w:hAnsi="Times New Roman" w:cs="Times New Roman"/>
        </w:rPr>
      </w:pPr>
      <w:r w:rsidRPr="0094553F">
        <w:rPr>
          <w:rFonts w:ascii="Times New Roman" w:eastAsia="Calibri" w:hAnsi="Times New Roman" w:cs="Times New Roman"/>
        </w:rPr>
        <w:t>V. Variazione = da utilizzare per i record già presenti nell’archivio regionale esclusivamente per modificare le informazioni già inviate e acquisite (esempio numero di pazienti inclusi o data di chiusura studio)</w:t>
      </w:r>
    </w:p>
    <w:p w14:paraId="18B11936" w14:textId="77777777" w:rsidR="009603E0" w:rsidRPr="0094553F" w:rsidRDefault="009603E0" w:rsidP="009603E0">
      <w:pPr>
        <w:jc w:val="both"/>
        <w:rPr>
          <w:rFonts w:ascii="Times New Roman" w:eastAsia="Calibri" w:hAnsi="Times New Roman" w:cs="Times New Roman"/>
        </w:rPr>
      </w:pPr>
      <w:r w:rsidRPr="0094553F">
        <w:rPr>
          <w:rFonts w:ascii="Times New Roman" w:eastAsia="Calibri" w:hAnsi="Times New Roman" w:cs="Times New Roman"/>
        </w:rPr>
        <w:t>C. Cancellazione = da utilizzare esclusivamente per cancellare definitivamente i record (studi) già trasmessi e quindi presenti nell’archivio regionale.</w:t>
      </w:r>
    </w:p>
    <w:p w14:paraId="722B00AE" w14:textId="77777777" w:rsidR="004C0CAA" w:rsidRPr="0094553F" w:rsidRDefault="004C0CAA" w:rsidP="009603E0">
      <w:pPr>
        <w:pStyle w:val="Standard"/>
        <w:spacing w:after="0"/>
        <w:jc w:val="both"/>
        <w:rPr>
          <w:rFonts w:ascii="Times New Roman" w:eastAsia="Calibri" w:hAnsi="Times New Roman" w:cs="Times New Roman"/>
          <w:i/>
          <w:iCs/>
          <w:strike/>
        </w:rPr>
      </w:pPr>
    </w:p>
    <w:p w14:paraId="42C6D796" w14:textId="77777777" w:rsidR="004C0CAA" w:rsidRPr="0094553F" w:rsidRDefault="004C0CAA" w:rsidP="009603E0">
      <w:pPr>
        <w:pStyle w:val="Standard"/>
        <w:spacing w:after="0"/>
        <w:jc w:val="both"/>
        <w:rPr>
          <w:rFonts w:ascii="Times New Roman" w:hAnsi="Times New Roman" w:cs="Times New Roman"/>
          <w:strike/>
        </w:rPr>
      </w:pPr>
    </w:p>
    <w:p w14:paraId="2DE403A5" w14:textId="77777777" w:rsidR="007A4D24" w:rsidRPr="0094553F" w:rsidRDefault="007A4D24">
      <w:pPr>
        <w:pStyle w:val="Standard"/>
        <w:rPr>
          <w:rFonts w:ascii="Times New Roman" w:hAnsi="Times New Roman" w:cs="Times New Roman"/>
        </w:rPr>
      </w:pPr>
    </w:p>
    <w:sectPr w:rsidR="007A4D24" w:rsidRPr="0094553F" w:rsidSect="00E43F99">
      <w:headerReference w:type="default" r:id="rId14"/>
      <w:footerReference w:type="default" r:id="rId15"/>
      <w:pgSz w:w="11906" w:h="16838"/>
      <w:pgMar w:top="993" w:right="1440" w:bottom="1440" w:left="1440" w:header="62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14C67" w14:textId="77777777" w:rsidR="00145FCE" w:rsidRDefault="00145FCE">
      <w:r>
        <w:separator/>
      </w:r>
    </w:p>
  </w:endnote>
  <w:endnote w:type="continuationSeparator" w:id="0">
    <w:p w14:paraId="2F278337" w14:textId="77777777" w:rsidR="00145FCE" w:rsidRDefault="0014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Baskerville-Roman">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1B73" w14:textId="23D17498" w:rsidR="00573AB5" w:rsidRDefault="3FB84077" w:rsidP="00573AB5">
    <w:pPr>
      <w:pStyle w:val="Pidipagina"/>
    </w:pPr>
    <w:r w:rsidRPr="3FB84077">
      <w:rPr>
        <w:rFonts w:ascii="Times New Roman" w:hAnsi="Times New Roman" w:cs="Times New Roman"/>
        <w:sz w:val="20"/>
        <w:szCs w:val="20"/>
      </w:rPr>
      <w:t>Versione 1.</w:t>
    </w:r>
    <w:r w:rsidR="00032D20">
      <w:rPr>
        <w:rFonts w:ascii="Times New Roman" w:hAnsi="Times New Roman" w:cs="Times New Roman"/>
        <w:sz w:val="20"/>
        <w:szCs w:val="20"/>
      </w:rPr>
      <w:t>1</w:t>
    </w:r>
    <w:r w:rsidRPr="3FB84077">
      <w:rPr>
        <w:rFonts w:ascii="Times New Roman" w:hAnsi="Times New Roman" w:cs="Times New Roman"/>
        <w:sz w:val="20"/>
        <w:szCs w:val="20"/>
      </w:rPr>
      <w:t xml:space="preserve"> del </w:t>
    </w:r>
    <w:r w:rsidR="003F4F6D">
      <w:rPr>
        <w:rFonts w:ascii="Times New Roman" w:hAnsi="Times New Roman" w:cs="Times New Roman"/>
        <w:sz w:val="20"/>
        <w:szCs w:val="20"/>
      </w:rPr>
      <w:t>5 novembre</w:t>
    </w:r>
    <w:r w:rsidRPr="3FB84077">
      <w:rPr>
        <w:rFonts w:ascii="Times New Roman" w:hAnsi="Times New Roman" w:cs="Times New Roman"/>
        <w:sz w:val="20"/>
        <w:szCs w:val="20"/>
      </w:rPr>
      <w:t xml:space="preserve"> 2024</w:t>
    </w:r>
  </w:p>
  <w:p w14:paraId="407CE2FB" w14:textId="77777777" w:rsidR="009817A0" w:rsidRPr="00573AB5" w:rsidRDefault="00573AB5" w:rsidP="00573AB5">
    <w:pPr>
      <w:pStyle w:val="Pidipagina"/>
      <w:widowControl/>
      <w:suppressAutoHyphens w:val="0"/>
      <w:autoSpaceDN/>
      <w:jc w:val="right"/>
      <w:textAlignment w:val="auto"/>
      <w:rPr>
        <w:rFonts w:ascii="Times New Roman" w:hAnsi="Times New Roman" w:cs="Times New Roman"/>
        <w:sz w:val="20"/>
        <w:szCs w:val="20"/>
      </w:rPr>
    </w:pPr>
    <w:r w:rsidRPr="00573AB5">
      <w:rPr>
        <w:rFonts w:ascii="Times New Roman" w:hAnsi="Times New Roman" w:cs="Times New Roman"/>
        <w:sz w:val="20"/>
        <w:szCs w:val="20"/>
      </w:rPr>
      <w:fldChar w:fldCharType="begin"/>
    </w:r>
    <w:r w:rsidRPr="00573AB5">
      <w:rPr>
        <w:rFonts w:ascii="Times New Roman" w:hAnsi="Times New Roman" w:cs="Times New Roman"/>
        <w:sz w:val="20"/>
        <w:szCs w:val="20"/>
      </w:rPr>
      <w:instrText>PAGE   \* MERGEFORMAT</w:instrText>
    </w:r>
    <w:r w:rsidRPr="00573AB5">
      <w:rPr>
        <w:rFonts w:ascii="Times New Roman" w:hAnsi="Times New Roman" w:cs="Times New Roman"/>
        <w:sz w:val="20"/>
        <w:szCs w:val="20"/>
      </w:rPr>
      <w:fldChar w:fldCharType="separate"/>
    </w:r>
    <w:r w:rsidRPr="00573AB5">
      <w:rPr>
        <w:rFonts w:ascii="Times New Roman" w:hAnsi="Times New Roman" w:cs="Times New Roman"/>
        <w:sz w:val="20"/>
        <w:szCs w:val="20"/>
      </w:rPr>
      <w:t>1</w:t>
    </w:r>
    <w:r w:rsidRPr="00573AB5">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FE1D1" w14:textId="77777777" w:rsidR="00145FCE" w:rsidRDefault="00145FCE">
      <w:r>
        <w:rPr>
          <w:color w:val="000000"/>
        </w:rPr>
        <w:separator/>
      </w:r>
    </w:p>
  </w:footnote>
  <w:footnote w:type="continuationSeparator" w:id="0">
    <w:p w14:paraId="120109F3" w14:textId="77777777" w:rsidR="00145FCE" w:rsidRDefault="00145FCE">
      <w:r>
        <w:continuationSeparator/>
      </w:r>
    </w:p>
  </w:footnote>
  <w:footnote w:id="1">
    <w:p w14:paraId="45752D6A" w14:textId="1CC4B9D7" w:rsidR="00D46352" w:rsidRPr="00970FC5" w:rsidRDefault="00D46352" w:rsidP="006A3DF4">
      <w:pPr>
        <w:pStyle w:val="Testonotaapidipagina"/>
        <w:jc w:val="both"/>
      </w:pPr>
      <w:r w:rsidRPr="00970FC5">
        <w:rPr>
          <w:rStyle w:val="Rimandonotaapidipagina"/>
        </w:rPr>
        <w:footnoteRef/>
      </w:r>
      <w:r w:rsidRPr="00970FC5">
        <w:t xml:space="preserve"> </w:t>
      </w:r>
      <w:r w:rsidRPr="00970FC5">
        <w:rPr>
          <w:rFonts w:ascii="Times New Roman" w:hAnsi="Times New Roman" w:cs="Times New Roman"/>
          <w:sz w:val="18"/>
          <w:szCs w:val="18"/>
        </w:rPr>
        <w:t xml:space="preserve">Esempio: Tale indagine clinica </w:t>
      </w:r>
      <w:r w:rsidR="00F37EAE" w:rsidRPr="00970FC5">
        <w:rPr>
          <w:rFonts w:ascii="Times New Roman" w:hAnsi="Times New Roman" w:cs="Times New Roman"/>
          <w:sz w:val="18"/>
          <w:szCs w:val="18"/>
        </w:rPr>
        <w:t>“</w:t>
      </w:r>
      <w:r w:rsidR="00EB30D8" w:rsidRPr="00970FC5">
        <w:rPr>
          <w:rFonts w:ascii="Times New Roman" w:hAnsi="Times New Roman" w:cs="Times New Roman"/>
          <w:i/>
          <w:iCs/>
          <w:sz w:val="18"/>
          <w:szCs w:val="18"/>
        </w:rPr>
        <w:t xml:space="preserve">SENZA </w:t>
      </w:r>
      <w:r w:rsidRPr="00970FC5">
        <w:rPr>
          <w:rFonts w:ascii="Times New Roman" w:hAnsi="Times New Roman" w:cs="Times New Roman"/>
          <w:i/>
          <w:iCs/>
          <w:sz w:val="18"/>
          <w:szCs w:val="18"/>
        </w:rPr>
        <w:t>procedure aggiuntive</w:t>
      </w:r>
      <w:r w:rsidR="00EB30D8" w:rsidRPr="00970FC5">
        <w:rPr>
          <w:rFonts w:ascii="Times New Roman" w:hAnsi="Times New Roman" w:cs="Times New Roman"/>
          <w:i/>
          <w:iCs/>
          <w:sz w:val="18"/>
          <w:szCs w:val="18"/>
        </w:rPr>
        <w:t>…”</w:t>
      </w:r>
      <w:r w:rsidRPr="00970FC5">
        <w:rPr>
          <w:rFonts w:ascii="Times New Roman" w:hAnsi="Times New Roman" w:cs="Times New Roman"/>
          <w:sz w:val="18"/>
          <w:szCs w:val="18"/>
        </w:rPr>
        <w:t xml:space="preserve"> è interventistica </w:t>
      </w:r>
      <w:r w:rsidR="004B7032">
        <w:rPr>
          <w:rFonts w:ascii="Times New Roman" w:hAnsi="Times New Roman" w:cs="Times New Roman"/>
          <w:sz w:val="18"/>
          <w:szCs w:val="18"/>
        </w:rPr>
        <w:t xml:space="preserve">solo </w:t>
      </w:r>
      <w:r w:rsidRPr="00970FC5">
        <w:rPr>
          <w:rFonts w:ascii="Times New Roman" w:hAnsi="Times New Roman" w:cs="Times New Roman"/>
          <w:sz w:val="18"/>
          <w:szCs w:val="18"/>
        </w:rPr>
        <w:t xml:space="preserve">nel caso in cui </w:t>
      </w:r>
      <w:r w:rsidR="00FB2166">
        <w:rPr>
          <w:rFonts w:ascii="Times New Roman" w:hAnsi="Times New Roman" w:cs="Times New Roman"/>
          <w:sz w:val="18"/>
          <w:szCs w:val="18"/>
        </w:rPr>
        <w:t>si modific</w:t>
      </w:r>
      <w:r w:rsidR="004B7032">
        <w:rPr>
          <w:rFonts w:ascii="Times New Roman" w:hAnsi="Times New Roman" w:cs="Times New Roman"/>
          <w:sz w:val="18"/>
          <w:szCs w:val="18"/>
        </w:rPr>
        <w:t>hi</w:t>
      </w:r>
      <w:r w:rsidR="00FB2166">
        <w:rPr>
          <w:rFonts w:ascii="Times New Roman" w:hAnsi="Times New Roman" w:cs="Times New Roman"/>
          <w:sz w:val="18"/>
          <w:szCs w:val="18"/>
        </w:rPr>
        <w:t xml:space="preserve"> la normale pratica clinica (</w:t>
      </w:r>
      <w:r w:rsidR="00906BC0">
        <w:rPr>
          <w:rFonts w:ascii="Times New Roman" w:hAnsi="Times New Roman" w:cs="Times New Roman"/>
          <w:sz w:val="18"/>
          <w:szCs w:val="18"/>
        </w:rPr>
        <w:t xml:space="preserve">ad </w:t>
      </w:r>
      <w:r w:rsidR="00FB2166">
        <w:rPr>
          <w:rFonts w:ascii="Times New Roman" w:hAnsi="Times New Roman" w:cs="Times New Roman"/>
          <w:sz w:val="18"/>
          <w:szCs w:val="18"/>
        </w:rPr>
        <w:t>es</w:t>
      </w:r>
      <w:r w:rsidR="00781D02">
        <w:rPr>
          <w:rFonts w:ascii="Times New Roman" w:hAnsi="Times New Roman" w:cs="Times New Roman"/>
          <w:sz w:val="18"/>
          <w:szCs w:val="18"/>
        </w:rPr>
        <w:t>.</w:t>
      </w:r>
      <w:r w:rsidR="00906BC0">
        <w:rPr>
          <w:rFonts w:ascii="Times New Roman" w:hAnsi="Times New Roman" w:cs="Times New Roman"/>
          <w:sz w:val="18"/>
          <w:szCs w:val="18"/>
        </w:rPr>
        <w:t xml:space="preserve"> con la</w:t>
      </w:r>
      <w:r w:rsidR="00FB2166">
        <w:rPr>
          <w:rFonts w:ascii="Times New Roman" w:hAnsi="Times New Roman" w:cs="Times New Roman"/>
          <w:sz w:val="18"/>
          <w:szCs w:val="18"/>
        </w:rPr>
        <w:t xml:space="preserve"> </w:t>
      </w:r>
      <w:r w:rsidRPr="00970FC5">
        <w:rPr>
          <w:rFonts w:ascii="Times New Roman" w:hAnsi="Times New Roman" w:cs="Times New Roman"/>
          <w:sz w:val="18"/>
          <w:szCs w:val="18"/>
        </w:rPr>
        <w:t>randomizzazione</w:t>
      </w:r>
      <w:r w:rsidR="00FB2166">
        <w:rPr>
          <w:rFonts w:ascii="Times New Roman" w:hAnsi="Times New Roman" w:cs="Times New Roman"/>
          <w:sz w:val="18"/>
          <w:szCs w:val="18"/>
        </w:rPr>
        <w:t>)</w:t>
      </w:r>
    </w:p>
  </w:footnote>
  <w:footnote w:id="2">
    <w:p w14:paraId="79D135A7" w14:textId="0C2C6B8B" w:rsidR="006A3DF4" w:rsidRDefault="006A3DF4" w:rsidP="006A3DF4">
      <w:pPr>
        <w:pStyle w:val="Testonotaapidipagina"/>
        <w:jc w:val="both"/>
      </w:pPr>
      <w:r w:rsidRPr="00970FC5">
        <w:rPr>
          <w:rStyle w:val="Rimandonotaapidipagina"/>
        </w:rPr>
        <w:footnoteRef/>
      </w:r>
      <w:r w:rsidRPr="00970FC5">
        <w:t xml:space="preserve"> </w:t>
      </w:r>
      <w:r w:rsidRPr="00970FC5">
        <w:rPr>
          <w:rFonts w:ascii="Times New Roman" w:hAnsi="Times New Roman" w:cs="Times New Roman"/>
          <w:sz w:val="18"/>
          <w:szCs w:val="18"/>
        </w:rPr>
        <w:t>Esempio: Tali “</w:t>
      </w:r>
      <w:r w:rsidRPr="00970FC5">
        <w:rPr>
          <w:rFonts w:ascii="Times New Roman" w:hAnsi="Times New Roman" w:cs="Times New Roman"/>
          <w:i/>
          <w:iCs/>
          <w:sz w:val="18"/>
          <w:szCs w:val="18"/>
        </w:rPr>
        <w:t>Altre indagini cliniche” con DM marcati CE.</w:t>
      </w:r>
      <w:r w:rsidR="00F37EAE" w:rsidRPr="00970FC5">
        <w:rPr>
          <w:rFonts w:ascii="Times New Roman" w:hAnsi="Times New Roman" w:cs="Times New Roman"/>
          <w:i/>
          <w:iCs/>
          <w:sz w:val="18"/>
          <w:szCs w:val="18"/>
        </w:rPr>
        <w:t>.</w:t>
      </w:r>
      <w:r w:rsidRPr="00970FC5">
        <w:rPr>
          <w:rFonts w:ascii="Times New Roman" w:hAnsi="Times New Roman" w:cs="Times New Roman"/>
          <w:i/>
          <w:iCs/>
          <w:sz w:val="18"/>
          <w:szCs w:val="18"/>
        </w:rPr>
        <w:t>.</w:t>
      </w:r>
      <w:r w:rsidRPr="00970FC5">
        <w:rPr>
          <w:rFonts w:ascii="Times New Roman" w:hAnsi="Times New Roman" w:cs="Times New Roman"/>
          <w:sz w:val="18"/>
          <w:szCs w:val="18"/>
        </w:rPr>
        <w:t xml:space="preserve">” sono interventistiche </w:t>
      </w:r>
      <w:r w:rsidR="004B7032">
        <w:rPr>
          <w:rFonts w:ascii="Times New Roman" w:hAnsi="Times New Roman" w:cs="Times New Roman"/>
          <w:sz w:val="18"/>
          <w:szCs w:val="18"/>
        </w:rPr>
        <w:t xml:space="preserve">solo </w:t>
      </w:r>
      <w:r w:rsidR="00E22617" w:rsidRPr="00970FC5">
        <w:rPr>
          <w:rFonts w:ascii="Times New Roman" w:hAnsi="Times New Roman" w:cs="Times New Roman"/>
          <w:sz w:val="18"/>
          <w:szCs w:val="18"/>
        </w:rPr>
        <w:t xml:space="preserve">nel caso in cui </w:t>
      </w:r>
      <w:r w:rsidR="00E22617">
        <w:rPr>
          <w:rFonts w:ascii="Times New Roman" w:hAnsi="Times New Roman" w:cs="Times New Roman"/>
          <w:sz w:val="18"/>
          <w:szCs w:val="18"/>
        </w:rPr>
        <w:t>si modific</w:t>
      </w:r>
      <w:r w:rsidR="00906BC0">
        <w:rPr>
          <w:rFonts w:ascii="Times New Roman" w:hAnsi="Times New Roman" w:cs="Times New Roman"/>
          <w:sz w:val="18"/>
          <w:szCs w:val="18"/>
        </w:rPr>
        <w:t>hi</w:t>
      </w:r>
      <w:r w:rsidR="00E22617">
        <w:rPr>
          <w:rFonts w:ascii="Times New Roman" w:hAnsi="Times New Roman" w:cs="Times New Roman"/>
          <w:sz w:val="18"/>
          <w:szCs w:val="18"/>
        </w:rPr>
        <w:t xml:space="preserve"> la normale pratica clinica (</w:t>
      </w:r>
      <w:r w:rsidR="00906BC0">
        <w:rPr>
          <w:rFonts w:ascii="Times New Roman" w:hAnsi="Times New Roman" w:cs="Times New Roman"/>
          <w:sz w:val="18"/>
          <w:szCs w:val="18"/>
        </w:rPr>
        <w:t xml:space="preserve">ad </w:t>
      </w:r>
      <w:r w:rsidR="00E22617">
        <w:rPr>
          <w:rFonts w:ascii="Times New Roman" w:hAnsi="Times New Roman" w:cs="Times New Roman"/>
          <w:sz w:val="18"/>
          <w:szCs w:val="18"/>
        </w:rPr>
        <w:t xml:space="preserve">es. </w:t>
      </w:r>
      <w:r w:rsidR="00906BC0">
        <w:rPr>
          <w:rFonts w:ascii="Times New Roman" w:hAnsi="Times New Roman" w:cs="Times New Roman"/>
          <w:sz w:val="18"/>
          <w:szCs w:val="18"/>
        </w:rPr>
        <w:t xml:space="preserve">con la </w:t>
      </w:r>
      <w:r w:rsidR="00E22617" w:rsidRPr="00970FC5">
        <w:rPr>
          <w:rFonts w:ascii="Times New Roman" w:hAnsi="Times New Roman" w:cs="Times New Roman"/>
          <w:sz w:val="18"/>
          <w:szCs w:val="18"/>
        </w:rPr>
        <w:t>randomizzazione</w:t>
      </w:r>
      <w:r w:rsidR="00E22617">
        <w:rPr>
          <w:rFonts w:ascii="Times New Roman" w:hAnsi="Times New Roman" w:cs="Times New Roman"/>
          <w:sz w:val="18"/>
          <w:szCs w:val="18"/>
        </w:rPr>
        <w:t>)</w:t>
      </w:r>
    </w:p>
  </w:footnote>
  <w:footnote w:id="3">
    <w:p w14:paraId="567B79DF" w14:textId="77777777" w:rsidR="00C51DF2" w:rsidRDefault="00C51DF2" w:rsidP="00C51DF2">
      <w:pPr>
        <w:pStyle w:val="Testonotaapidipagina"/>
      </w:pPr>
      <w:r>
        <w:rPr>
          <w:rStyle w:val="Rimandonotaapidipagina"/>
        </w:rPr>
        <w:footnoteRef/>
      </w:r>
      <w:r>
        <w:t xml:space="preserve"> </w:t>
      </w:r>
      <w:r w:rsidRPr="00AA6CA6">
        <w:rPr>
          <w:rFonts w:ascii="Times New Roman" w:hAnsi="Times New Roman" w:cs="Times New Roman"/>
          <w:sz w:val="18"/>
          <w:szCs w:val="18"/>
        </w:rPr>
        <w:t>Dettaglio non richiesto nel flusso</w:t>
      </w:r>
    </w:p>
  </w:footnote>
  <w:footnote w:id="4">
    <w:p w14:paraId="7634655E" w14:textId="19E97235" w:rsidR="002A50AA" w:rsidRPr="002A50AA" w:rsidRDefault="002A50AA" w:rsidP="002A50AA">
      <w:pPr>
        <w:pStyle w:val="Paragrafoelenco"/>
        <w:spacing w:after="0"/>
        <w:ind w:left="0"/>
        <w:jc w:val="both"/>
        <w:rPr>
          <w:rFonts w:ascii="Times New Roman" w:hAnsi="Times New Roman" w:cs="Times New Roman"/>
          <w:color w:val="0070C0"/>
          <w:sz w:val="18"/>
          <w:szCs w:val="18"/>
        </w:rPr>
      </w:pPr>
      <w:r w:rsidRPr="00082557">
        <w:rPr>
          <w:rStyle w:val="Rimandonotaapidipagina"/>
          <w:rFonts w:ascii="Times New Roman" w:hAnsi="Times New Roman" w:cs="Times New Roman"/>
        </w:rPr>
        <w:footnoteRef/>
      </w:r>
      <w:r w:rsidRPr="002A50AA">
        <w:rPr>
          <w:rFonts w:ascii="Times New Roman" w:hAnsi="Times New Roman" w:cs="Times New Roman"/>
          <w:color w:val="0070C0"/>
        </w:rPr>
        <w:t xml:space="preserve"> </w:t>
      </w:r>
      <w:r w:rsidRPr="00082557">
        <w:rPr>
          <w:rFonts w:ascii="Times New Roman" w:hAnsi="Times New Roman" w:cs="Times New Roman"/>
          <w:sz w:val="18"/>
          <w:szCs w:val="18"/>
        </w:rPr>
        <w:t>Dispositivo non medico: qualunque strumento, apparecchio, apparecchiatura, software, impianto, reagente, materiale o altro articolo non identificabile nella definizione di Dispositivi medico</w:t>
      </w:r>
      <w:r w:rsidR="00082557" w:rsidRPr="00082557">
        <w:rPr>
          <w:rFonts w:ascii="Times New Roman" w:hAnsi="Times New Roman" w:cs="Times New Roman"/>
          <w:sz w:val="18"/>
          <w:szCs w:val="18"/>
        </w:rPr>
        <w:t xml:space="preserve"> (art.2.1 MDR</w:t>
      </w:r>
      <w:r w:rsidR="0087466A" w:rsidRPr="00E23382">
        <w:rPr>
          <w:rFonts w:ascii="Times New Roman" w:hAnsi="Times New Roman" w:cs="Times New Roman"/>
          <w:sz w:val="18"/>
          <w:szCs w:val="18"/>
        </w:rPr>
        <w:t>; A</w:t>
      </w:r>
      <w:r w:rsidR="00AD3138" w:rsidRPr="00E23382">
        <w:rPr>
          <w:rFonts w:ascii="Times New Roman" w:hAnsi="Times New Roman" w:cs="Times New Roman"/>
          <w:sz w:val="18"/>
          <w:szCs w:val="18"/>
        </w:rPr>
        <w:t>rt</w:t>
      </w:r>
      <w:r w:rsidR="0087466A" w:rsidRPr="00E23382">
        <w:rPr>
          <w:rFonts w:ascii="Times New Roman" w:hAnsi="Times New Roman" w:cs="Times New Roman"/>
          <w:sz w:val="18"/>
          <w:szCs w:val="18"/>
        </w:rPr>
        <w:t>. 1.2</w:t>
      </w:r>
      <w:r w:rsidR="00AD3138" w:rsidRPr="00E23382">
        <w:rPr>
          <w:rFonts w:ascii="Times New Roman" w:hAnsi="Times New Roman" w:cs="Times New Roman"/>
          <w:sz w:val="18"/>
          <w:szCs w:val="18"/>
        </w:rPr>
        <w:t xml:space="preserve"> IVDR</w:t>
      </w:r>
      <w:r w:rsidR="00082557" w:rsidRPr="00082557">
        <w:rPr>
          <w:rFonts w:ascii="Times New Roman" w:hAnsi="Times New Roman" w:cs="Times New Roman"/>
          <w:sz w:val="18"/>
          <w:szCs w:val="18"/>
        </w:rPr>
        <w:t>)</w:t>
      </w:r>
      <w:r w:rsidR="00082557">
        <w:rPr>
          <w:rFonts w:ascii="Times New Roman" w:hAnsi="Times New Roman" w:cs="Times New Roman"/>
          <w:sz w:val="18"/>
          <w:szCs w:val="18"/>
        </w:rPr>
        <w:t>. Ulteriori riferimenti nella Sezione D (Dispositivi)</w:t>
      </w:r>
    </w:p>
    <w:p w14:paraId="384BA73E" w14:textId="77777777" w:rsidR="002A50AA" w:rsidRDefault="002A50AA" w:rsidP="002A50AA">
      <w:pPr>
        <w:pStyle w:val="Testonotaapidipagina"/>
      </w:pPr>
    </w:p>
  </w:footnote>
  <w:footnote w:id="5">
    <w:p w14:paraId="6690DBDD" w14:textId="52D7E586" w:rsidR="00AA6CA6" w:rsidRDefault="00AA6CA6">
      <w:pPr>
        <w:pStyle w:val="Testonotaapidipagina"/>
      </w:pPr>
      <w:r>
        <w:rPr>
          <w:rStyle w:val="Rimandonotaapidipagina"/>
        </w:rPr>
        <w:footnoteRef/>
      </w:r>
      <w:r>
        <w:t xml:space="preserve"> </w:t>
      </w:r>
      <w:r w:rsidRPr="00AA6CA6">
        <w:rPr>
          <w:rFonts w:ascii="Times New Roman" w:hAnsi="Times New Roman" w:cs="Times New Roman"/>
          <w:sz w:val="18"/>
          <w:szCs w:val="18"/>
        </w:rPr>
        <w:t>Dettaglio non richiesto nel flusso</w:t>
      </w:r>
    </w:p>
  </w:footnote>
  <w:footnote w:id="6">
    <w:p w14:paraId="4FB63427" w14:textId="6FF93734" w:rsidR="002A50AA" w:rsidRPr="002A50AA" w:rsidRDefault="002A50AA" w:rsidP="002A50AA">
      <w:pPr>
        <w:pStyle w:val="Testonotaapidipagina"/>
        <w:rPr>
          <w:color w:val="0070C0"/>
        </w:rPr>
      </w:pPr>
      <w:r w:rsidRPr="00082557">
        <w:rPr>
          <w:rStyle w:val="Rimandonotaapidipagina"/>
        </w:rPr>
        <w:footnoteRef/>
      </w:r>
      <w:r w:rsidRPr="00082557">
        <w:t xml:space="preserve"> </w:t>
      </w:r>
      <w:r w:rsidR="00082557" w:rsidRPr="00082557">
        <w:rPr>
          <w:rFonts w:ascii="Times New Roman" w:hAnsi="Times New Roman" w:cs="Times New Roman"/>
          <w:sz w:val="18"/>
          <w:szCs w:val="18"/>
        </w:rPr>
        <w:t>Dispositivo non medico: qualunque strumento, apparecchio, apparecchiatura, software, impianto, reagente, materiale o altro articolo non identificabile nella definizione di Dispositivi medico (art.2.1 MDR</w:t>
      </w:r>
      <w:r w:rsidR="00591D2D" w:rsidRPr="0010076C">
        <w:rPr>
          <w:rFonts w:ascii="Times New Roman" w:hAnsi="Times New Roman" w:cs="Times New Roman"/>
          <w:sz w:val="18"/>
          <w:szCs w:val="18"/>
        </w:rPr>
        <w:t>; Art. 1.2 IVDR</w:t>
      </w:r>
      <w:r w:rsidR="00082557" w:rsidRPr="0010076C">
        <w:rPr>
          <w:rFonts w:ascii="Times New Roman" w:hAnsi="Times New Roman" w:cs="Times New Roman"/>
          <w:sz w:val="18"/>
          <w:szCs w:val="18"/>
        </w:rPr>
        <w:t>).</w:t>
      </w:r>
      <w:r w:rsidR="00082557">
        <w:rPr>
          <w:rFonts w:ascii="Times New Roman" w:hAnsi="Times New Roman" w:cs="Times New Roman"/>
          <w:sz w:val="18"/>
          <w:szCs w:val="18"/>
        </w:rPr>
        <w:t xml:space="preserve"> Ulteriori riferimenti nella Sezione D (Dispositivi)</w:t>
      </w:r>
    </w:p>
  </w:footnote>
  <w:footnote w:id="7">
    <w:p w14:paraId="643F2871" w14:textId="2B9BEF0F" w:rsidR="009755C7" w:rsidRPr="00205193" w:rsidRDefault="009755C7" w:rsidP="009755C7">
      <w:pPr>
        <w:spacing w:before="20" w:after="20"/>
        <w:rPr>
          <w:rStyle w:val="Collegamentoipertestuale"/>
          <w:sz w:val="18"/>
          <w:szCs w:val="18"/>
        </w:rPr>
      </w:pPr>
      <w:r>
        <w:rPr>
          <w:rStyle w:val="Rimandonotaapidipagina"/>
        </w:rPr>
        <w:footnoteRef/>
      </w:r>
      <w:r w:rsidRPr="009755C7">
        <w:rPr>
          <w:rFonts w:ascii="Times New Roman" w:hAnsi="Times New Roman" w:cs="Times New Roman"/>
        </w:rPr>
        <w:t xml:space="preserve"> </w:t>
      </w:r>
      <w:hyperlink r:id="rId1" w:history="1">
        <w:r w:rsidRPr="009755C7">
          <w:rPr>
            <w:rStyle w:val="Collegamentoipertestuale"/>
            <w:rFonts w:ascii="Times New Roman" w:hAnsi="Times New Roman" w:cs="Times New Roman"/>
            <w:sz w:val="18"/>
            <w:szCs w:val="18"/>
          </w:rPr>
          <w:t>https://hrcsonline.net</w:t>
        </w:r>
      </w:hyperlink>
    </w:p>
    <w:p w14:paraId="4F910D6B" w14:textId="65FF5323" w:rsidR="009755C7" w:rsidRDefault="009755C7">
      <w:pPr>
        <w:pStyle w:val="Testonotaapidipagina"/>
      </w:pPr>
    </w:p>
  </w:footnote>
  <w:footnote w:id="8">
    <w:p w14:paraId="69C42CC7" w14:textId="77777777" w:rsidR="00F26A6E" w:rsidRDefault="00F26A6E">
      <w:pPr>
        <w:pStyle w:val="Testonotaapidipagina"/>
      </w:pPr>
      <w:r>
        <w:rPr>
          <w:rStyle w:val="Rimandonotaapidipagina"/>
        </w:rPr>
        <w:footnoteRef/>
      </w:r>
      <w:r>
        <w:t xml:space="preserve"> </w:t>
      </w:r>
      <w:r w:rsidR="008866BD" w:rsidRPr="008866BD">
        <w:rPr>
          <w:rFonts w:ascii="Times New Roman" w:hAnsi="Times New Roman" w:cs="Times New Roman"/>
          <w:sz w:val="18"/>
          <w:szCs w:val="18"/>
        </w:rPr>
        <w:t>Frequenza 5/10.000 oppure 1/2.000</w:t>
      </w:r>
      <w:r w:rsidR="008866BD">
        <w:rPr>
          <w:rFonts w:ascii="Times New Roman" w:hAnsi="Times New Roman" w:cs="Times New Roman"/>
          <w:sz w:val="18"/>
          <w:szCs w:val="18"/>
        </w:rPr>
        <w:t xml:space="preserve"> (</w:t>
      </w:r>
      <w:r w:rsidR="008866BD" w:rsidRPr="008866BD">
        <w:rPr>
          <w:rFonts w:ascii="Times New Roman" w:hAnsi="Times New Roman" w:cs="Times New Roman"/>
          <w:sz w:val="18"/>
          <w:szCs w:val="18"/>
        </w:rPr>
        <w:t>https://www.orpha.net/</w:t>
      </w:r>
      <w:r w:rsidR="008866BD">
        <w:rPr>
          <w:rFonts w:ascii="Times New Roman" w:hAnsi="Times New Roman" w:cs="Times New Roman"/>
          <w:sz w:val="18"/>
          <w:szCs w:val="18"/>
        </w:rPr>
        <w:t>)</w:t>
      </w:r>
    </w:p>
  </w:footnote>
  <w:footnote w:id="9">
    <w:p w14:paraId="53337482" w14:textId="56438C66" w:rsidR="3FB84077" w:rsidRDefault="3FB84077" w:rsidP="3FB84077">
      <w:pPr>
        <w:pStyle w:val="Testonotaapidipagina"/>
        <w:rPr>
          <w:rFonts w:ascii="Times New Roman" w:eastAsia="Times New Roman" w:hAnsi="Times New Roman" w:cs="Times New Roman"/>
          <w:sz w:val="18"/>
          <w:szCs w:val="18"/>
        </w:rPr>
      </w:pPr>
      <w:r w:rsidRPr="3FB84077">
        <w:rPr>
          <w:rStyle w:val="Rimandonotaapidipagina"/>
          <w:rFonts w:ascii="Times New Roman" w:eastAsia="Times New Roman" w:hAnsi="Times New Roman" w:cs="Times New Roman"/>
          <w:sz w:val="18"/>
          <w:szCs w:val="18"/>
        </w:rPr>
        <w:footnoteRef/>
      </w:r>
      <w:r w:rsidRPr="3FB84077">
        <w:rPr>
          <w:rFonts w:ascii="Times New Roman" w:eastAsia="Times New Roman" w:hAnsi="Times New Roman" w:cs="Times New Roman"/>
          <w:sz w:val="18"/>
          <w:szCs w:val="18"/>
        </w:rPr>
        <w:t xml:space="preserve"> Sponsor per le indagini cliniche con Dispositivi Medici</w:t>
      </w:r>
    </w:p>
  </w:footnote>
  <w:footnote w:id="10">
    <w:p w14:paraId="4F4A94FA" w14:textId="77777777" w:rsidR="00645B03" w:rsidRPr="00573460" w:rsidRDefault="00645B03" w:rsidP="00573460">
      <w:pPr>
        <w:pStyle w:val="Testonotaapidipagina"/>
        <w:rPr>
          <w:rStyle w:val="Rimandonotaapidipagina"/>
          <w:rFonts w:ascii="Times New Roman" w:hAnsi="Times New Roman" w:cs="Times New Roman"/>
        </w:rPr>
      </w:pPr>
      <w:r w:rsidRPr="00573460">
        <w:rPr>
          <w:rStyle w:val="Rimandonotaapidipagina"/>
          <w:rFonts w:ascii="Times New Roman" w:hAnsi="Times New Roman" w:cs="Times New Roman"/>
        </w:rPr>
        <w:footnoteRef/>
      </w:r>
      <w:r w:rsidRPr="00573460">
        <w:rPr>
          <w:rStyle w:val="Rimandonotaapidipagina"/>
          <w:rFonts w:ascii="Times New Roman" w:hAnsi="Times New Roman" w:cs="Times New Roman"/>
        </w:rPr>
        <w:t xml:space="preserve"> REGOLAMENTO (UE) 2017/745 DEL PARLAMENTO EUROPEO E DEL CONSIGLIO del 5 aprile 2017 relativo ai dispositivi medici, che modifica la direttiva 2001/83/CE, il regolamento (CE) n. 178/2002 e il regolamento (CE) n. 1223/2009 e che abroga le direttive 90/385/CEE e 93/42/CEE del Consiglio</w:t>
      </w:r>
    </w:p>
  </w:footnote>
  <w:footnote w:id="11">
    <w:p w14:paraId="29F5A484" w14:textId="77777777" w:rsidR="00645B03" w:rsidRPr="00573460" w:rsidRDefault="00645B03" w:rsidP="00573460">
      <w:pPr>
        <w:pStyle w:val="Testonotaapidipagina"/>
        <w:rPr>
          <w:rStyle w:val="Rimandonotaapidipagina"/>
          <w:rFonts w:ascii="Times New Roman" w:hAnsi="Times New Roman" w:cs="Times New Roman"/>
        </w:rPr>
      </w:pPr>
      <w:r w:rsidRPr="00573460">
        <w:rPr>
          <w:rStyle w:val="Rimandonotaapidipagina"/>
          <w:rFonts w:ascii="Times New Roman" w:hAnsi="Times New Roman" w:cs="Times New Roman"/>
        </w:rPr>
        <w:footnoteRef/>
      </w:r>
      <w:r w:rsidRPr="00573460">
        <w:rPr>
          <w:rStyle w:val="Rimandonotaapidipagina"/>
          <w:rFonts w:ascii="Times New Roman" w:hAnsi="Times New Roman" w:cs="Times New Roman"/>
        </w:rPr>
        <w:t xml:space="preserve"> REGOLAMENTO (UE) 2017/746 (IVDR)</w:t>
      </w:r>
    </w:p>
  </w:footnote>
  <w:footnote w:id="12">
    <w:p w14:paraId="76C5BCA9" w14:textId="77777777" w:rsidR="00645B03" w:rsidRPr="00390CB5" w:rsidRDefault="00645B03" w:rsidP="00390CB5">
      <w:pPr>
        <w:pStyle w:val="Testonotaapidipagina"/>
        <w:rPr>
          <w:rStyle w:val="Rimandonotaapidipagina"/>
          <w:rFonts w:ascii="Times New Roman" w:hAnsi="Times New Roman" w:cs="Times New Roman"/>
          <w:sz w:val="18"/>
          <w:szCs w:val="18"/>
        </w:rPr>
      </w:pPr>
      <w:r w:rsidRPr="00390CB5">
        <w:rPr>
          <w:rStyle w:val="Rimandonotaapidipagina"/>
          <w:rFonts w:ascii="Times New Roman" w:hAnsi="Times New Roman" w:cs="Times New Roman"/>
          <w:sz w:val="18"/>
          <w:szCs w:val="18"/>
        </w:rPr>
        <w:footnoteRef/>
      </w:r>
      <w:r w:rsidRPr="00390CB5">
        <w:rPr>
          <w:rStyle w:val="Rimandonotaapidipagina"/>
          <w:rFonts w:ascii="Times New Roman" w:hAnsi="Times New Roman" w:cs="Times New Roman"/>
          <w:sz w:val="18"/>
          <w:szCs w:val="18"/>
        </w:rPr>
        <w:t xml:space="preserve"> REGOLAMENTO (UE) 2017/745 (MDR)</w:t>
      </w:r>
    </w:p>
  </w:footnote>
  <w:footnote w:id="13">
    <w:p w14:paraId="41729A0D" w14:textId="77777777" w:rsidR="00645B03" w:rsidRPr="009A1A53" w:rsidRDefault="00645B03" w:rsidP="00390CB5">
      <w:pPr>
        <w:pStyle w:val="Footnote"/>
      </w:pPr>
      <w:r w:rsidRPr="00390CB5">
        <w:rPr>
          <w:rStyle w:val="Rimandonotaapidipagina"/>
          <w:rFonts w:ascii="Times New Roman" w:hAnsi="Times New Roman" w:cs="Times New Roman"/>
          <w:sz w:val="18"/>
          <w:szCs w:val="18"/>
        </w:rPr>
        <w:footnoteRef/>
      </w:r>
      <w:r w:rsidRPr="00390CB5">
        <w:rPr>
          <w:rStyle w:val="Rimandonotaapidipagina"/>
          <w:rFonts w:ascii="Times New Roman" w:hAnsi="Times New Roman" w:cs="Times New Roman"/>
          <w:sz w:val="18"/>
          <w:szCs w:val="18"/>
        </w:rPr>
        <w:t xml:space="preserve"> MDCG 2023-01: In-house device: a device </w:t>
      </w:r>
      <w:proofErr w:type="spellStart"/>
      <w:r w:rsidRPr="00390CB5">
        <w:rPr>
          <w:rStyle w:val="Rimandonotaapidipagina"/>
          <w:rFonts w:ascii="Times New Roman" w:hAnsi="Times New Roman" w:cs="Times New Roman"/>
          <w:sz w:val="18"/>
          <w:szCs w:val="18"/>
        </w:rPr>
        <w:t>that</w:t>
      </w:r>
      <w:proofErr w:type="spellEnd"/>
      <w:r w:rsidRPr="00390CB5">
        <w:rPr>
          <w:rStyle w:val="Rimandonotaapidipagina"/>
          <w:rFonts w:ascii="Times New Roman" w:hAnsi="Times New Roman" w:cs="Times New Roman"/>
          <w:sz w:val="18"/>
          <w:szCs w:val="18"/>
        </w:rPr>
        <w:t xml:space="preserve"> </w:t>
      </w:r>
      <w:proofErr w:type="spellStart"/>
      <w:r w:rsidRPr="00390CB5">
        <w:rPr>
          <w:rStyle w:val="Rimandonotaapidipagina"/>
          <w:rFonts w:ascii="Times New Roman" w:hAnsi="Times New Roman" w:cs="Times New Roman"/>
          <w:sz w:val="18"/>
          <w:szCs w:val="18"/>
        </w:rPr>
        <w:t>is</w:t>
      </w:r>
      <w:proofErr w:type="spellEnd"/>
      <w:r w:rsidRPr="00390CB5">
        <w:rPr>
          <w:rStyle w:val="Rimandonotaapidipagina"/>
          <w:rFonts w:ascii="Times New Roman" w:hAnsi="Times New Roman" w:cs="Times New Roman"/>
          <w:sz w:val="18"/>
          <w:szCs w:val="18"/>
        </w:rPr>
        <w:t xml:space="preserve"> </w:t>
      </w:r>
      <w:proofErr w:type="spellStart"/>
      <w:r w:rsidRPr="00390CB5">
        <w:rPr>
          <w:rStyle w:val="Rimandonotaapidipagina"/>
          <w:rFonts w:ascii="Times New Roman" w:hAnsi="Times New Roman" w:cs="Times New Roman"/>
          <w:sz w:val="18"/>
          <w:szCs w:val="18"/>
        </w:rPr>
        <w:t>manufactured</w:t>
      </w:r>
      <w:proofErr w:type="spellEnd"/>
      <w:r w:rsidRPr="00390CB5">
        <w:rPr>
          <w:rStyle w:val="Rimandonotaapidipagina"/>
          <w:rFonts w:ascii="Times New Roman" w:hAnsi="Times New Roman" w:cs="Times New Roman"/>
          <w:sz w:val="18"/>
          <w:szCs w:val="18"/>
        </w:rPr>
        <w:t xml:space="preserve"> and </w:t>
      </w:r>
      <w:proofErr w:type="spellStart"/>
      <w:r w:rsidRPr="00390CB5">
        <w:rPr>
          <w:rStyle w:val="Rimandonotaapidipagina"/>
          <w:rFonts w:ascii="Times New Roman" w:hAnsi="Times New Roman" w:cs="Times New Roman"/>
          <w:sz w:val="18"/>
          <w:szCs w:val="18"/>
        </w:rPr>
        <w:t>used</w:t>
      </w:r>
      <w:proofErr w:type="spellEnd"/>
      <w:r w:rsidRPr="00390CB5">
        <w:rPr>
          <w:rStyle w:val="Rimandonotaapidipagina"/>
          <w:rFonts w:ascii="Times New Roman" w:hAnsi="Times New Roman" w:cs="Times New Roman"/>
          <w:sz w:val="18"/>
          <w:szCs w:val="18"/>
        </w:rPr>
        <w:t xml:space="preserve"> </w:t>
      </w:r>
      <w:proofErr w:type="spellStart"/>
      <w:r w:rsidRPr="00390CB5">
        <w:rPr>
          <w:rStyle w:val="Rimandonotaapidipagina"/>
          <w:rFonts w:ascii="Times New Roman" w:hAnsi="Times New Roman" w:cs="Times New Roman"/>
          <w:sz w:val="18"/>
          <w:szCs w:val="18"/>
        </w:rPr>
        <w:t>only</w:t>
      </w:r>
      <w:proofErr w:type="spellEnd"/>
      <w:r w:rsidRPr="00390CB5">
        <w:rPr>
          <w:rStyle w:val="Rimandonotaapidipagina"/>
          <w:rFonts w:ascii="Times New Roman" w:hAnsi="Times New Roman" w:cs="Times New Roman"/>
          <w:sz w:val="18"/>
          <w:szCs w:val="18"/>
        </w:rPr>
        <w:t xml:space="preserve"> </w:t>
      </w:r>
      <w:proofErr w:type="spellStart"/>
      <w:r w:rsidRPr="00390CB5">
        <w:rPr>
          <w:rStyle w:val="Rimandonotaapidipagina"/>
          <w:rFonts w:ascii="Times New Roman" w:hAnsi="Times New Roman" w:cs="Times New Roman"/>
          <w:sz w:val="18"/>
          <w:szCs w:val="18"/>
        </w:rPr>
        <w:t>within</w:t>
      </w:r>
      <w:proofErr w:type="spellEnd"/>
      <w:r w:rsidRPr="00390CB5">
        <w:rPr>
          <w:rStyle w:val="Rimandonotaapidipagina"/>
          <w:rFonts w:ascii="Times New Roman" w:hAnsi="Times New Roman" w:cs="Times New Roman"/>
          <w:sz w:val="18"/>
          <w:szCs w:val="18"/>
        </w:rPr>
        <w:t xml:space="preserve"> a health institution </w:t>
      </w:r>
      <w:proofErr w:type="spellStart"/>
      <w:r w:rsidRPr="00390CB5">
        <w:rPr>
          <w:rStyle w:val="Rimandonotaapidipagina"/>
          <w:rFonts w:ascii="Times New Roman" w:hAnsi="Times New Roman" w:cs="Times New Roman"/>
          <w:sz w:val="18"/>
          <w:szCs w:val="18"/>
        </w:rPr>
        <w:t>established</w:t>
      </w:r>
      <w:proofErr w:type="spellEnd"/>
      <w:r w:rsidRPr="00390CB5">
        <w:rPr>
          <w:rStyle w:val="Rimandonotaapidipagina"/>
          <w:rFonts w:ascii="Times New Roman" w:hAnsi="Times New Roman" w:cs="Times New Roman"/>
          <w:sz w:val="18"/>
          <w:szCs w:val="18"/>
        </w:rPr>
        <w:t xml:space="preserve"> in the Union and </w:t>
      </w:r>
      <w:proofErr w:type="spellStart"/>
      <w:r w:rsidRPr="00390CB5">
        <w:rPr>
          <w:rStyle w:val="Rimandonotaapidipagina"/>
          <w:rFonts w:ascii="Times New Roman" w:hAnsi="Times New Roman" w:cs="Times New Roman"/>
          <w:sz w:val="18"/>
          <w:szCs w:val="18"/>
        </w:rPr>
        <w:t>that</w:t>
      </w:r>
      <w:proofErr w:type="spellEnd"/>
      <w:r w:rsidRPr="00390CB5">
        <w:rPr>
          <w:rStyle w:val="Rimandonotaapidipagina"/>
          <w:rFonts w:ascii="Times New Roman" w:hAnsi="Times New Roman" w:cs="Times New Roman"/>
          <w:sz w:val="18"/>
          <w:szCs w:val="18"/>
        </w:rPr>
        <w:t xml:space="preserve"> </w:t>
      </w:r>
      <w:proofErr w:type="spellStart"/>
      <w:r w:rsidRPr="00390CB5">
        <w:rPr>
          <w:rStyle w:val="Rimandonotaapidipagina"/>
          <w:rFonts w:ascii="Times New Roman" w:hAnsi="Times New Roman" w:cs="Times New Roman"/>
          <w:sz w:val="18"/>
          <w:szCs w:val="18"/>
        </w:rPr>
        <w:t>meets</w:t>
      </w:r>
      <w:proofErr w:type="spellEnd"/>
      <w:r w:rsidRPr="00390CB5">
        <w:rPr>
          <w:rStyle w:val="Rimandonotaapidipagina"/>
          <w:rFonts w:ascii="Times New Roman" w:hAnsi="Times New Roman" w:cs="Times New Roman"/>
          <w:sz w:val="18"/>
          <w:szCs w:val="18"/>
        </w:rPr>
        <w:t xml:space="preserve"> </w:t>
      </w:r>
      <w:proofErr w:type="spellStart"/>
      <w:r w:rsidRPr="00390CB5">
        <w:rPr>
          <w:rStyle w:val="Rimandonotaapidipagina"/>
          <w:rFonts w:ascii="Times New Roman" w:hAnsi="Times New Roman" w:cs="Times New Roman"/>
          <w:sz w:val="18"/>
          <w:szCs w:val="18"/>
        </w:rPr>
        <w:t>all</w:t>
      </w:r>
      <w:proofErr w:type="spellEnd"/>
      <w:r w:rsidRPr="00390CB5">
        <w:rPr>
          <w:rStyle w:val="Rimandonotaapidipagina"/>
          <w:rFonts w:ascii="Times New Roman" w:hAnsi="Times New Roman" w:cs="Times New Roman"/>
          <w:sz w:val="18"/>
          <w:szCs w:val="18"/>
        </w:rPr>
        <w:t xml:space="preserve"> </w:t>
      </w:r>
      <w:proofErr w:type="spellStart"/>
      <w:r w:rsidRPr="00390CB5">
        <w:rPr>
          <w:rStyle w:val="Rimandonotaapidipagina"/>
          <w:rFonts w:ascii="Times New Roman" w:hAnsi="Times New Roman" w:cs="Times New Roman"/>
          <w:sz w:val="18"/>
          <w:szCs w:val="18"/>
        </w:rPr>
        <w:t>conditions</w:t>
      </w:r>
      <w:proofErr w:type="spellEnd"/>
      <w:r w:rsidRPr="00390CB5">
        <w:rPr>
          <w:rStyle w:val="Rimandonotaapidipagina"/>
          <w:rFonts w:ascii="Times New Roman" w:hAnsi="Times New Roman" w:cs="Times New Roman"/>
          <w:sz w:val="18"/>
          <w:szCs w:val="18"/>
        </w:rPr>
        <w:t xml:space="preserve"> set in </w:t>
      </w:r>
      <w:proofErr w:type="spellStart"/>
      <w:r w:rsidRPr="00390CB5">
        <w:rPr>
          <w:rStyle w:val="Rimandonotaapidipagina"/>
          <w:rFonts w:ascii="Times New Roman" w:hAnsi="Times New Roman" w:cs="Times New Roman"/>
          <w:sz w:val="18"/>
          <w:szCs w:val="18"/>
        </w:rPr>
        <w:t>Article</w:t>
      </w:r>
      <w:proofErr w:type="spellEnd"/>
      <w:r w:rsidRPr="00390CB5">
        <w:rPr>
          <w:rStyle w:val="Rimandonotaapidipagina"/>
          <w:rFonts w:ascii="Times New Roman" w:hAnsi="Times New Roman" w:cs="Times New Roman"/>
          <w:sz w:val="18"/>
          <w:szCs w:val="18"/>
        </w:rPr>
        <w:t xml:space="preserve"> 5(5) of the MDR or IVDR (</w:t>
      </w:r>
      <w:hyperlink r:id="rId2">
        <w:r w:rsidRPr="00390CB5">
          <w:rPr>
            <w:rStyle w:val="Rimandonotaapidipagina"/>
            <w:rFonts w:ascii="Times New Roman" w:hAnsi="Times New Roman" w:cs="Times New Roman"/>
            <w:sz w:val="18"/>
            <w:szCs w:val="18"/>
          </w:rPr>
          <w:t>https://health.ec.europa.eu/system/files/2023-01/mdcg_2023-1_en.pdf</w:t>
        </w:r>
      </w:hyperlink>
      <w:r w:rsidRPr="00390CB5">
        <w:rPr>
          <w:rFonts w:ascii="Times New Roman" w:eastAsia="Times New Roman" w:hAnsi="Times New Roman" w:cs="Times New Roman"/>
          <w:color w:val="000000"/>
          <w:sz w:val="18"/>
          <w:szCs w:val="18"/>
          <w:lang w:eastAsia="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B489" w14:textId="75D64C06" w:rsidR="00757DE1" w:rsidRDefault="000F1598" w:rsidP="000F1598">
    <w:pPr>
      <w:pStyle w:val="Intestazione"/>
      <w:tabs>
        <w:tab w:val="clear" w:pos="4819"/>
        <w:tab w:val="clear" w:pos="9638"/>
        <w:tab w:val="left" w:pos="3247"/>
      </w:tabs>
    </w:pPr>
    <w:r>
      <w:rPr>
        <w:noProof/>
      </w:rPr>
      <w:drawing>
        <wp:anchor distT="0" distB="0" distL="114300" distR="114300" simplePos="0" relativeHeight="251659264" behindDoc="1" locked="0" layoutInCell="1" allowOverlap="1" wp14:anchorId="1989F37D" wp14:editId="2706BF93">
          <wp:simplePos x="0" y="0"/>
          <wp:positionH relativeFrom="page">
            <wp:posOffset>914400</wp:posOffset>
          </wp:positionH>
          <wp:positionV relativeFrom="page">
            <wp:posOffset>457200</wp:posOffset>
          </wp:positionV>
          <wp:extent cx="2160270" cy="318135"/>
          <wp:effectExtent l="0" t="0" r="0" b="0"/>
          <wp:wrapNone/>
          <wp:docPr id="1778049849" name="Immagine 1778049849" descr="Immagine che contiene testo, Carattere, Elementi grafici, grafic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8049849" name="Immagine 1778049849" descr="Immagine che contiene testo, Carattere, Elementi grafici, grafica&#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318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95E3C27" w14:textId="77777777" w:rsidR="00757DE1" w:rsidRDefault="00757DE1">
    <w:pPr>
      <w:pStyle w:val="Intestazione"/>
    </w:pPr>
  </w:p>
  <w:p w14:paraId="6A684C49" w14:textId="19EE71A6" w:rsidR="000F1598" w:rsidRPr="00E43F99" w:rsidRDefault="00B54744">
    <w:pPr>
      <w:pStyle w:val="Intestazione"/>
      <w:rPr>
        <w:rFonts w:ascii="Times New Roman" w:hAnsi="Times New Roman" w:cs="Times New Roman"/>
        <w:sz w:val="20"/>
        <w:szCs w:val="20"/>
      </w:rPr>
    </w:pPr>
    <w:r w:rsidRPr="00E43F99">
      <w:rPr>
        <w:rFonts w:ascii="Times New Roman" w:hAnsi="Times New Roman" w:cs="Times New Roman"/>
        <w:sz w:val="20"/>
        <w:szCs w:val="20"/>
      </w:rPr>
      <w:t>Direzione Generale Cura della Pe</w:t>
    </w:r>
    <w:r w:rsidR="00E43F99" w:rsidRPr="00E43F99">
      <w:rPr>
        <w:rFonts w:ascii="Times New Roman" w:hAnsi="Times New Roman" w:cs="Times New Roman"/>
        <w:sz w:val="20"/>
        <w:szCs w:val="20"/>
      </w:rPr>
      <w:t>rsona, Salute e Welfare</w:t>
    </w:r>
  </w:p>
  <w:p w14:paraId="440CBEE0" w14:textId="3B8164FA" w:rsidR="00E43F99" w:rsidRDefault="00E43F99">
    <w:pPr>
      <w:pStyle w:val="Intestazione"/>
      <w:rPr>
        <w:rFonts w:ascii="Times New Roman" w:hAnsi="Times New Roman" w:cs="Times New Roman"/>
        <w:sz w:val="20"/>
        <w:szCs w:val="20"/>
      </w:rPr>
    </w:pPr>
    <w:r w:rsidRPr="00E43F99">
      <w:rPr>
        <w:rFonts w:ascii="Times New Roman" w:hAnsi="Times New Roman" w:cs="Times New Roman"/>
        <w:sz w:val="20"/>
        <w:szCs w:val="20"/>
      </w:rPr>
      <w:t>Settore Innovazione nei Servizi Sanitari e Sociali</w:t>
    </w:r>
  </w:p>
  <w:p w14:paraId="074D62D3" w14:textId="77777777" w:rsidR="00EA776E" w:rsidRDefault="00EA776E">
    <w:pPr>
      <w:pStyle w:val="Intestazione"/>
      <w:rPr>
        <w:rFonts w:ascii="Times New Roman" w:hAnsi="Times New Roman" w:cs="Times New Roman"/>
        <w:sz w:val="20"/>
        <w:szCs w:val="20"/>
      </w:rPr>
    </w:pPr>
  </w:p>
  <w:p w14:paraId="0AAFB170" w14:textId="77777777" w:rsidR="00EA776E" w:rsidRPr="00E43F99" w:rsidRDefault="00EA776E">
    <w:pPr>
      <w:pStyle w:val="Intestazio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B48"/>
    <w:multiLevelType w:val="multilevel"/>
    <w:tmpl w:val="7A8E1824"/>
    <w:numStyleLink w:val="WWNum15"/>
  </w:abstractNum>
  <w:abstractNum w:abstractNumId="1" w15:restartNumberingAfterBreak="0">
    <w:nsid w:val="03307145"/>
    <w:multiLevelType w:val="multilevel"/>
    <w:tmpl w:val="7A8E1824"/>
    <w:styleLink w:val="WWNum19"/>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3B3297B"/>
    <w:multiLevelType w:val="multilevel"/>
    <w:tmpl w:val="148ED0E4"/>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4597888"/>
    <w:multiLevelType w:val="multilevel"/>
    <w:tmpl w:val="91388FA6"/>
    <w:styleLink w:val="WWNum12"/>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0841675F"/>
    <w:multiLevelType w:val="multilevel"/>
    <w:tmpl w:val="08C26B32"/>
    <w:styleLink w:val="WWNum36"/>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8931484"/>
    <w:multiLevelType w:val="multilevel"/>
    <w:tmpl w:val="91388FA6"/>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0D052EA6"/>
    <w:multiLevelType w:val="hybridMultilevel"/>
    <w:tmpl w:val="E4448330"/>
    <w:lvl w:ilvl="0" w:tplc="615A3FDC">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380E50"/>
    <w:multiLevelType w:val="multilevel"/>
    <w:tmpl w:val="79A4E600"/>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F817F30"/>
    <w:multiLevelType w:val="multilevel"/>
    <w:tmpl w:val="74AE904A"/>
    <w:styleLink w:val="WWNum44"/>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1842668"/>
    <w:multiLevelType w:val="multilevel"/>
    <w:tmpl w:val="4698892A"/>
    <w:lvl w:ilvl="0">
      <w:numFmt w:val="bullet"/>
      <w:lvlText w:val="-"/>
      <w:lvlJc w:val="left"/>
      <w:pPr>
        <w:tabs>
          <w:tab w:val="num" w:pos="0"/>
        </w:tabs>
        <w:ind w:left="720" w:hanging="360"/>
      </w:pPr>
      <w:rPr>
        <w:rFonts w:ascii="Aptos" w:hAnsi="Aptos" w:cs="Apto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3042F2E"/>
    <w:multiLevelType w:val="multilevel"/>
    <w:tmpl w:val="8716CCBE"/>
    <w:styleLink w:val="WWNum45"/>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3C104D1"/>
    <w:multiLevelType w:val="multilevel"/>
    <w:tmpl w:val="F612B5DA"/>
    <w:styleLink w:val="WWNum10"/>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4273EBF"/>
    <w:multiLevelType w:val="hybridMultilevel"/>
    <w:tmpl w:val="44028D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787817"/>
    <w:multiLevelType w:val="multilevel"/>
    <w:tmpl w:val="BE9C1F00"/>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8B05FE3"/>
    <w:multiLevelType w:val="hybridMultilevel"/>
    <w:tmpl w:val="A25C3660"/>
    <w:lvl w:ilvl="0" w:tplc="6B447D80">
      <w:start w:val="2"/>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8D43E4F"/>
    <w:multiLevelType w:val="multilevel"/>
    <w:tmpl w:val="58BC8A72"/>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1A4C04CF"/>
    <w:multiLevelType w:val="multilevel"/>
    <w:tmpl w:val="58BC87F6"/>
    <w:styleLink w:val="WWNum5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Letter"/>
      <w:lvlText w:val="%1.%2.%3"/>
      <w:lvlJc w:val="left"/>
      <w:pPr>
        <w:ind w:left="2160" w:hanging="36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Letter"/>
      <w:lvlText w:val="%1.%2.%3.%4.%5.%6"/>
      <w:lvlJc w:val="left"/>
      <w:pPr>
        <w:ind w:left="4320" w:hanging="360"/>
      </w:pPr>
    </w:lvl>
    <w:lvl w:ilvl="6">
      <w:start w:val="1"/>
      <w:numFmt w:val="lowerLetter"/>
      <w:lvlText w:val="%1.%2.%3.%4.%5.%6.%7"/>
      <w:lvlJc w:val="left"/>
      <w:pPr>
        <w:ind w:left="5040" w:hanging="360"/>
      </w:pPr>
    </w:lvl>
    <w:lvl w:ilvl="7">
      <w:start w:val="1"/>
      <w:numFmt w:val="lowerLetter"/>
      <w:lvlText w:val="%1.%2.%3.%4.%5.%6.%7.%8"/>
      <w:lvlJc w:val="left"/>
      <w:pPr>
        <w:ind w:left="5760" w:hanging="360"/>
      </w:pPr>
    </w:lvl>
    <w:lvl w:ilvl="8">
      <w:start w:val="1"/>
      <w:numFmt w:val="lowerLetter"/>
      <w:lvlText w:val="%1.%2.%3.%4.%5.%6.%7.%8.%9"/>
      <w:lvlJc w:val="left"/>
      <w:pPr>
        <w:ind w:left="6480" w:hanging="360"/>
      </w:pPr>
    </w:lvl>
  </w:abstractNum>
  <w:abstractNum w:abstractNumId="17" w15:restartNumberingAfterBreak="0">
    <w:nsid w:val="1AA13FB3"/>
    <w:multiLevelType w:val="hybridMultilevel"/>
    <w:tmpl w:val="E446E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B1D4D42"/>
    <w:multiLevelType w:val="multilevel"/>
    <w:tmpl w:val="3AD2F13C"/>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205A4CE7"/>
    <w:multiLevelType w:val="multilevel"/>
    <w:tmpl w:val="17B4D958"/>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05E61E6"/>
    <w:multiLevelType w:val="multilevel"/>
    <w:tmpl w:val="7A8E1824"/>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20870652"/>
    <w:multiLevelType w:val="multilevel"/>
    <w:tmpl w:val="7A8E1824"/>
    <w:styleLink w:val="WWNum26"/>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240468F3"/>
    <w:multiLevelType w:val="multilevel"/>
    <w:tmpl w:val="EC54D7E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268D353D"/>
    <w:multiLevelType w:val="multilevel"/>
    <w:tmpl w:val="F3DAA600"/>
    <w:lvl w:ilvl="0">
      <w:start w:val="1"/>
      <w:numFmt w:val="bullet"/>
      <w:lvlText w:val="-"/>
      <w:lvlJc w:val="left"/>
      <w:pPr>
        <w:ind w:left="720" w:hanging="360"/>
      </w:pPr>
      <w:rPr>
        <w:rFonts w:ascii="Aptos" w:hAnsi="Aptos"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270810E9"/>
    <w:multiLevelType w:val="multilevel"/>
    <w:tmpl w:val="7A8E1824"/>
    <w:numStyleLink w:val="WWNum15"/>
  </w:abstractNum>
  <w:abstractNum w:abstractNumId="25" w15:restartNumberingAfterBreak="0">
    <w:nsid w:val="27A809B7"/>
    <w:multiLevelType w:val="multilevel"/>
    <w:tmpl w:val="7A8E1824"/>
    <w:styleLink w:val="WWNum1"/>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27C03A3B"/>
    <w:multiLevelType w:val="multilevel"/>
    <w:tmpl w:val="91388FA6"/>
    <w:numStyleLink w:val="WWNum12"/>
  </w:abstractNum>
  <w:abstractNum w:abstractNumId="27" w15:restartNumberingAfterBreak="0">
    <w:nsid w:val="296B16C9"/>
    <w:multiLevelType w:val="multilevel"/>
    <w:tmpl w:val="BC76A13E"/>
    <w:styleLink w:val="WWNum41"/>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2AE3739A"/>
    <w:multiLevelType w:val="multilevel"/>
    <w:tmpl w:val="595A4E54"/>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2AEA122D"/>
    <w:multiLevelType w:val="multilevel"/>
    <w:tmpl w:val="D8FA6A0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D345346"/>
    <w:multiLevelType w:val="multilevel"/>
    <w:tmpl w:val="F2CE5180"/>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2E3B3852"/>
    <w:multiLevelType w:val="multilevel"/>
    <w:tmpl w:val="7A8E1824"/>
    <w:styleLink w:val="WWNum40"/>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2E412E76"/>
    <w:multiLevelType w:val="multilevel"/>
    <w:tmpl w:val="503806B6"/>
    <w:styleLink w:val="WWNum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2EEC5CBB"/>
    <w:multiLevelType w:val="hybridMultilevel"/>
    <w:tmpl w:val="74D48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F034DCF"/>
    <w:multiLevelType w:val="multilevel"/>
    <w:tmpl w:val="7390FC40"/>
    <w:lvl w:ilvl="0">
      <w:start w:val="1"/>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2F8F3313"/>
    <w:multiLevelType w:val="multilevel"/>
    <w:tmpl w:val="4AC6071C"/>
    <w:styleLink w:val="WWNum3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32720C39"/>
    <w:multiLevelType w:val="hybridMultilevel"/>
    <w:tmpl w:val="47E2239E"/>
    <w:lvl w:ilvl="0" w:tplc="DDAEFA0C">
      <w:start w:val="1"/>
      <w:numFmt w:val="bullet"/>
      <w:lvlText w:val="-"/>
      <w:lvlJc w:val="left"/>
      <w:pPr>
        <w:ind w:left="1800" w:hanging="360"/>
      </w:pPr>
      <w:rPr>
        <w:rFonts w:ascii="Aptos" w:hAnsi="Apto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7" w15:restartNumberingAfterBreak="0">
    <w:nsid w:val="347249A4"/>
    <w:multiLevelType w:val="multilevel"/>
    <w:tmpl w:val="7A8E1824"/>
    <w:styleLink w:val="WWNum15"/>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3D6217FE"/>
    <w:multiLevelType w:val="multilevel"/>
    <w:tmpl w:val="329CF66C"/>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3E434076"/>
    <w:multiLevelType w:val="multilevel"/>
    <w:tmpl w:val="C9C871B0"/>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15:restartNumberingAfterBreak="0">
    <w:nsid w:val="3E9C2A0A"/>
    <w:multiLevelType w:val="hybridMultilevel"/>
    <w:tmpl w:val="08ACF46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3EAF7398"/>
    <w:multiLevelType w:val="hybridMultilevel"/>
    <w:tmpl w:val="A95A88C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40262D07"/>
    <w:multiLevelType w:val="multilevel"/>
    <w:tmpl w:val="4AE4755C"/>
    <w:styleLink w:val="WWNum24"/>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40331910"/>
    <w:multiLevelType w:val="multilevel"/>
    <w:tmpl w:val="5A583858"/>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15:restartNumberingAfterBreak="0">
    <w:nsid w:val="41B4474C"/>
    <w:multiLevelType w:val="multilevel"/>
    <w:tmpl w:val="F31AE9E4"/>
    <w:styleLink w:val="WWNum4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42962781"/>
    <w:multiLevelType w:val="multilevel"/>
    <w:tmpl w:val="5224B93A"/>
    <w:styleLink w:val="WWNum4"/>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42DA68B9"/>
    <w:multiLevelType w:val="multilevel"/>
    <w:tmpl w:val="AC167AB8"/>
    <w:styleLink w:val="WWNum42"/>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44524C4A"/>
    <w:multiLevelType w:val="multilevel"/>
    <w:tmpl w:val="FB047C38"/>
    <w:styleLink w:val="WWNum37"/>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484F49C6"/>
    <w:multiLevelType w:val="multilevel"/>
    <w:tmpl w:val="FFF288A0"/>
    <w:styleLink w:val="WWNum3"/>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48617642"/>
    <w:multiLevelType w:val="multilevel"/>
    <w:tmpl w:val="7A8E1824"/>
    <w:numStyleLink w:val="WWNum15"/>
  </w:abstractNum>
  <w:abstractNum w:abstractNumId="50" w15:restartNumberingAfterBreak="0">
    <w:nsid w:val="48D00D67"/>
    <w:multiLevelType w:val="multilevel"/>
    <w:tmpl w:val="F3DAA600"/>
    <w:lvl w:ilvl="0">
      <w:start w:val="1"/>
      <w:numFmt w:val="bullet"/>
      <w:lvlText w:val="-"/>
      <w:lvlJc w:val="left"/>
      <w:pPr>
        <w:ind w:left="720" w:hanging="360"/>
      </w:pPr>
      <w:rPr>
        <w:rFonts w:ascii="Aptos" w:hAnsi="Aptos"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4A51571C"/>
    <w:multiLevelType w:val="multilevel"/>
    <w:tmpl w:val="7A8E1824"/>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4C9D7651"/>
    <w:multiLevelType w:val="hybridMultilevel"/>
    <w:tmpl w:val="7DB896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D2F3A9F"/>
    <w:multiLevelType w:val="multilevel"/>
    <w:tmpl w:val="46AC9322"/>
    <w:styleLink w:val="WWNum30"/>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4E165EC3"/>
    <w:multiLevelType w:val="hybridMultilevel"/>
    <w:tmpl w:val="6EDEDE3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5" w15:restartNumberingAfterBreak="0">
    <w:nsid w:val="4F1A5C67"/>
    <w:multiLevelType w:val="multilevel"/>
    <w:tmpl w:val="7A8E1824"/>
    <w:styleLink w:val="WWNum20"/>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15:restartNumberingAfterBreak="0">
    <w:nsid w:val="514810BA"/>
    <w:multiLevelType w:val="hybridMultilevel"/>
    <w:tmpl w:val="4742245C"/>
    <w:lvl w:ilvl="0" w:tplc="1F1CE08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2891FEA"/>
    <w:multiLevelType w:val="multilevel"/>
    <w:tmpl w:val="7A8E1824"/>
    <w:styleLink w:val="WWNum39"/>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53FC2155"/>
    <w:multiLevelType w:val="multilevel"/>
    <w:tmpl w:val="D23CC200"/>
    <w:styleLink w:val="WW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9" w15:restartNumberingAfterBreak="0">
    <w:nsid w:val="54917FC5"/>
    <w:multiLevelType w:val="multilevel"/>
    <w:tmpl w:val="7A8E1824"/>
    <w:numStyleLink w:val="WWNum15"/>
  </w:abstractNum>
  <w:abstractNum w:abstractNumId="60" w15:restartNumberingAfterBreak="0">
    <w:nsid w:val="5AA06B51"/>
    <w:multiLevelType w:val="multilevel"/>
    <w:tmpl w:val="9B684D78"/>
    <w:styleLink w:val="WWNum4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5E204500"/>
    <w:multiLevelType w:val="multilevel"/>
    <w:tmpl w:val="A3824002"/>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15:restartNumberingAfterBreak="0">
    <w:nsid w:val="5ED55304"/>
    <w:multiLevelType w:val="multilevel"/>
    <w:tmpl w:val="7A8E1824"/>
    <w:styleLink w:val="WWNum32"/>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15:restartNumberingAfterBreak="0">
    <w:nsid w:val="5EF23CA9"/>
    <w:multiLevelType w:val="multilevel"/>
    <w:tmpl w:val="B09E18C6"/>
    <w:styleLink w:val="WWNum18"/>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15:restartNumberingAfterBreak="0">
    <w:nsid w:val="60EE5347"/>
    <w:multiLevelType w:val="multilevel"/>
    <w:tmpl w:val="7A8E1824"/>
    <w:numStyleLink w:val="WWNum25"/>
  </w:abstractNum>
  <w:abstractNum w:abstractNumId="65" w15:restartNumberingAfterBreak="0">
    <w:nsid w:val="616C347E"/>
    <w:multiLevelType w:val="multilevel"/>
    <w:tmpl w:val="2AF69C6C"/>
    <w:styleLink w:val="WWNum43"/>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6" w15:restartNumberingAfterBreak="0">
    <w:nsid w:val="64D05926"/>
    <w:multiLevelType w:val="multilevel"/>
    <w:tmpl w:val="F634D94E"/>
    <w:lvl w:ilvl="0">
      <w:start w:val="1"/>
      <w:numFmt w:val="bullet"/>
      <w:lvlText w:val="-"/>
      <w:lvlJc w:val="left"/>
      <w:pPr>
        <w:tabs>
          <w:tab w:val="num" w:pos="0"/>
        </w:tabs>
        <w:ind w:left="720" w:hanging="360"/>
      </w:pPr>
      <w:rPr>
        <w:rFonts w:ascii="NewBaskerville-Roman" w:eastAsia="Aptos" w:hAnsi="NewBaskerville-Roman" w:cs="NewBaskerville-Roman"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65FD5C27"/>
    <w:multiLevelType w:val="multilevel"/>
    <w:tmpl w:val="7A8E1824"/>
    <w:styleLink w:val="WWNum25"/>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8" w15:restartNumberingAfterBreak="0">
    <w:nsid w:val="671E38B4"/>
    <w:multiLevelType w:val="multilevel"/>
    <w:tmpl w:val="7A8E1824"/>
    <w:styleLink w:val="WWNum16"/>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9" w15:restartNumberingAfterBreak="0">
    <w:nsid w:val="686F2EB3"/>
    <w:multiLevelType w:val="multilevel"/>
    <w:tmpl w:val="91E81C52"/>
    <w:styleLink w:val="WWNum14"/>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0" w15:restartNumberingAfterBreak="0">
    <w:nsid w:val="687B077A"/>
    <w:multiLevelType w:val="hybridMultilevel"/>
    <w:tmpl w:val="095C82F8"/>
    <w:lvl w:ilvl="0" w:tplc="44BAFF92">
      <w:start w:val="5"/>
      <w:numFmt w:val="bullet"/>
      <w:lvlText w:val="-"/>
      <w:lvlJc w:val="left"/>
      <w:pPr>
        <w:ind w:left="720" w:hanging="360"/>
      </w:pPr>
      <w:rPr>
        <w:rFonts w:ascii="Times New Roman" w:eastAsia="Aptos"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69BE77DC"/>
    <w:multiLevelType w:val="multilevel"/>
    <w:tmpl w:val="80AA8374"/>
    <w:lvl w:ilvl="0">
      <w:start w:val="1"/>
      <w:numFmt w:val="bullet"/>
      <w:lvlText w:val="-"/>
      <w:lvlJc w:val="left"/>
      <w:pPr>
        <w:ind w:left="720" w:hanging="360"/>
      </w:pPr>
      <w:rPr>
        <w:rFonts w:ascii="Aptos" w:hAnsi="Aptos" w:hint="default"/>
      </w:rPr>
    </w:lvl>
    <w:lvl w:ilvl="1">
      <w:start w:val="1"/>
      <w:numFmt w:val="bullet"/>
      <w:lvlText w:val="-"/>
      <w:lvlJc w:val="left"/>
      <w:pPr>
        <w:ind w:left="1440" w:hanging="360"/>
      </w:pPr>
      <w:rPr>
        <w:rFonts w:ascii="Aptos" w:hAnsi="Apto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2" w15:restartNumberingAfterBreak="0">
    <w:nsid w:val="6B3F1FEE"/>
    <w:multiLevelType w:val="multilevel"/>
    <w:tmpl w:val="91388FA6"/>
    <w:styleLink w:val="WWNum17"/>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3" w15:restartNumberingAfterBreak="0">
    <w:nsid w:val="6BB260F1"/>
    <w:multiLevelType w:val="multilevel"/>
    <w:tmpl w:val="B2C4B352"/>
    <w:styleLink w:val="WWNum46"/>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4" w15:restartNumberingAfterBreak="0">
    <w:nsid w:val="6C327B63"/>
    <w:multiLevelType w:val="multilevel"/>
    <w:tmpl w:val="B1BA9C8E"/>
    <w:styleLink w:val="WW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5" w15:restartNumberingAfterBreak="0">
    <w:nsid w:val="6CF833CB"/>
    <w:multiLevelType w:val="multilevel"/>
    <w:tmpl w:val="492A4FDA"/>
    <w:lvl w:ilvl="0">
      <w:numFmt w:val="bullet"/>
      <w:lvlText w:val="-"/>
      <w:lvlJc w:val="left"/>
      <w:pPr>
        <w:tabs>
          <w:tab w:val="num" w:pos="0"/>
        </w:tabs>
        <w:ind w:left="720" w:hanging="360"/>
      </w:pPr>
      <w:rPr>
        <w:rFonts w:ascii="Aptos" w:hAnsi="Aptos" w:cs="Apto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6F8B7BA2"/>
    <w:multiLevelType w:val="multilevel"/>
    <w:tmpl w:val="8FC040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7" w15:restartNumberingAfterBreak="0">
    <w:nsid w:val="71627BF1"/>
    <w:multiLevelType w:val="multilevel"/>
    <w:tmpl w:val="5B7E83C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8" w15:restartNumberingAfterBreak="0">
    <w:nsid w:val="73EF711D"/>
    <w:multiLevelType w:val="multilevel"/>
    <w:tmpl w:val="7A8E1824"/>
    <w:styleLink w:val="WWNum28"/>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15:restartNumberingAfterBreak="0">
    <w:nsid w:val="74163AC9"/>
    <w:multiLevelType w:val="multilevel"/>
    <w:tmpl w:val="7A8E1824"/>
    <w:styleLink w:val="WWNum29"/>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0" w15:restartNumberingAfterBreak="0">
    <w:nsid w:val="78E70630"/>
    <w:multiLevelType w:val="multilevel"/>
    <w:tmpl w:val="FF1A523C"/>
    <w:styleLink w:val="WWNum13"/>
    <w:lvl w:ilvl="0">
      <w:numFmt w:val="bullet"/>
      <w:lvlText w:val="-"/>
      <w:lvlJc w:val="left"/>
      <w:pPr>
        <w:ind w:left="720" w:hanging="360"/>
      </w:pPr>
      <w:rPr>
        <w:rFonts w:ascii="Aptos" w:hAnsi="Apto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15:restartNumberingAfterBreak="0">
    <w:nsid w:val="792135FC"/>
    <w:multiLevelType w:val="multilevel"/>
    <w:tmpl w:val="97BECA36"/>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2" w15:restartNumberingAfterBreak="0">
    <w:nsid w:val="7BBB0AEC"/>
    <w:multiLevelType w:val="multilevel"/>
    <w:tmpl w:val="819823FE"/>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3" w15:restartNumberingAfterBreak="0">
    <w:nsid w:val="7C385006"/>
    <w:multiLevelType w:val="hybridMultilevel"/>
    <w:tmpl w:val="07B03D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7DD22C36"/>
    <w:multiLevelType w:val="multilevel"/>
    <w:tmpl w:val="948EB876"/>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338507156">
    <w:abstractNumId w:val="77"/>
  </w:num>
  <w:num w:numId="2" w16cid:durableId="1076129886">
    <w:abstractNumId w:val="25"/>
  </w:num>
  <w:num w:numId="3" w16cid:durableId="545458841">
    <w:abstractNumId w:val="22"/>
  </w:num>
  <w:num w:numId="4" w16cid:durableId="1351103899">
    <w:abstractNumId w:val="48"/>
  </w:num>
  <w:num w:numId="5" w16cid:durableId="1198813002">
    <w:abstractNumId w:val="45"/>
  </w:num>
  <w:num w:numId="6" w16cid:durableId="996375023">
    <w:abstractNumId w:val="76"/>
  </w:num>
  <w:num w:numId="7" w16cid:durableId="570241064">
    <w:abstractNumId w:val="81"/>
  </w:num>
  <w:num w:numId="8" w16cid:durableId="832648755">
    <w:abstractNumId w:val="28"/>
  </w:num>
  <w:num w:numId="9" w16cid:durableId="245892164">
    <w:abstractNumId w:val="43"/>
  </w:num>
  <w:num w:numId="10" w16cid:durableId="1626111940">
    <w:abstractNumId w:val="38"/>
  </w:num>
  <w:num w:numId="11" w16cid:durableId="1493257906">
    <w:abstractNumId w:val="11"/>
  </w:num>
  <w:num w:numId="12" w16cid:durableId="1226532394">
    <w:abstractNumId w:val="13"/>
  </w:num>
  <w:num w:numId="13" w16cid:durableId="613830480">
    <w:abstractNumId w:val="3"/>
  </w:num>
  <w:num w:numId="14" w16cid:durableId="1718624538">
    <w:abstractNumId w:val="80"/>
  </w:num>
  <w:num w:numId="15" w16cid:durableId="131561770">
    <w:abstractNumId w:val="69"/>
  </w:num>
  <w:num w:numId="16" w16cid:durableId="566650603">
    <w:abstractNumId w:val="37"/>
  </w:num>
  <w:num w:numId="17" w16cid:durableId="395007803">
    <w:abstractNumId w:val="68"/>
  </w:num>
  <w:num w:numId="18" w16cid:durableId="1286304392">
    <w:abstractNumId w:val="72"/>
  </w:num>
  <w:num w:numId="19" w16cid:durableId="396900182">
    <w:abstractNumId w:val="63"/>
  </w:num>
  <w:num w:numId="20" w16cid:durableId="798835656">
    <w:abstractNumId w:val="1"/>
  </w:num>
  <w:num w:numId="21" w16cid:durableId="534578933">
    <w:abstractNumId w:val="55"/>
  </w:num>
  <w:num w:numId="22" w16cid:durableId="429351787">
    <w:abstractNumId w:val="84"/>
  </w:num>
  <w:num w:numId="23" w16cid:durableId="1464272427">
    <w:abstractNumId w:val="82"/>
  </w:num>
  <w:num w:numId="24" w16cid:durableId="1396199962">
    <w:abstractNumId w:val="74"/>
  </w:num>
  <w:num w:numId="25" w16cid:durableId="142821270">
    <w:abstractNumId w:val="42"/>
  </w:num>
  <w:num w:numId="26" w16cid:durableId="124809961">
    <w:abstractNumId w:val="67"/>
  </w:num>
  <w:num w:numId="27" w16cid:durableId="572546230">
    <w:abstractNumId w:val="21"/>
  </w:num>
  <w:num w:numId="28" w16cid:durableId="2019848339">
    <w:abstractNumId w:val="58"/>
  </w:num>
  <w:num w:numId="29" w16cid:durableId="308219068">
    <w:abstractNumId w:val="78"/>
  </w:num>
  <w:num w:numId="30" w16cid:durableId="1210386508">
    <w:abstractNumId w:val="79"/>
  </w:num>
  <w:num w:numId="31" w16cid:durableId="225650283">
    <w:abstractNumId w:val="53"/>
  </w:num>
  <w:num w:numId="32" w16cid:durableId="463935786">
    <w:abstractNumId w:val="2"/>
  </w:num>
  <w:num w:numId="33" w16cid:durableId="153108537">
    <w:abstractNumId w:val="62"/>
  </w:num>
  <w:num w:numId="34" w16cid:durableId="182670091">
    <w:abstractNumId w:val="30"/>
  </w:num>
  <w:num w:numId="35" w16cid:durableId="314912860">
    <w:abstractNumId w:val="15"/>
  </w:num>
  <w:num w:numId="36" w16cid:durableId="1911848608">
    <w:abstractNumId w:val="18"/>
  </w:num>
  <w:num w:numId="37" w16cid:durableId="511454401">
    <w:abstractNumId w:val="4"/>
  </w:num>
  <w:num w:numId="38" w16cid:durableId="676346306">
    <w:abstractNumId w:val="47"/>
  </w:num>
  <w:num w:numId="39" w16cid:durableId="386296150">
    <w:abstractNumId w:val="35"/>
  </w:num>
  <w:num w:numId="40" w16cid:durableId="1394692266">
    <w:abstractNumId w:val="57"/>
  </w:num>
  <w:num w:numId="41" w16cid:durableId="1525746324">
    <w:abstractNumId w:val="31"/>
  </w:num>
  <w:num w:numId="42" w16cid:durableId="98960896">
    <w:abstractNumId w:val="27"/>
  </w:num>
  <w:num w:numId="43" w16cid:durableId="1782140265">
    <w:abstractNumId w:val="46"/>
  </w:num>
  <w:num w:numId="44" w16cid:durableId="1758288463">
    <w:abstractNumId w:val="65"/>
  </w:num>
  <w:num w:numId="45" w16cid:durableId="1480460017">
    <w:abstractNumId w:val="8"/>
  </w:num>
  <w:num w:numId="46" w16cid:durableId="1851065982">
    <w:abstractNumId w:val="10"/>
  </w:num>
  <w:num w:numId="47" w16cid:durableId="1006977240">
    <w:abstractNumId w:val="73"/>
  </w:num>
  <w:num w:numId="48" w16cid:durableId="1841895134">
    <w:abstractNumId w:val="60"/>
  </w:num>
  <w:num w:numId="49" w16cid:durableId="1729836527">
    <w:abstractNumId w:val="32"/>
  </w:num>
  <w:num w:numId="50" w16cid:durableId="1263225154">
    <w:abstractNumId w:val="44"/>
  </w:num>
  <w:num w:numId="51" w16cid:durableId="575633326">
    <w:abstractNumId w:val="16"/>
  </w:num>
  <w:num w:numId="52" w16cid:durableId="1280183554">
    <w:abstractNumId w:val="57"/>
  </w:num>
  <w:num w:numId="53" w16cid:durableId="781726301">
    <w:abstractNumId w:val="79"/>
  </w:num>
  <w:num w:numId="54" w16cid:durableId="1008481737">
    <w:abstractNumId w:val="78"/>
  </w:num>
  <w:num w:numId="55" w16cid:durableId="481849784">
    <w:abstractNumId w:val="62"/>
  </w:num>
  <w:num w:numId="56" w16cid:durableId="1916234362">
    <w:abstractNumId w:val="25"/>
  </w:num>
  <w:num w:numId="57" w16cid:durableId="626282009">
    <w:abstractNumId w:val="31"/>
  </w:num>
  <w:num w:numId="58" w16cid:durableId="1407919359">
    <w:abstractNumId w:val="21"/>
  </w:num>
  <w:num w:numId="59" w16cid:durableId="2065908743">
    <w:abstractNumId w:val="67"/>
  </w:num>
  <w:num w:numId="60" w16cid:durableId="1886486110">
    <w:abstractNumId w:val="55"/>
  </w:num>
  <w:num w:numId="61" w16cid:durableId="893856030">
    <w:abstractNumId w:val="1"/>
  </w:num>
  <w:num w:numId="62" w16cid:durableId="167791531">
    <w:abstractNumId w:val="68"/>
  </w:num>
  <w:num w:numId="63" w16cid:durableId="705836858">
    <w:abstractNumId w:val="37"/>
  </w:num>
  <w:num w:numId="64" w16cid:durableId="1077245072">
    <w:abstractNumId w:val="3"/>
  </w:num>
  <w:num w:numId="65" w16cid:durableId="1735740093">
    <w:abstractNumId w:val="39"/>
  </w:num>
  <w:num w:numId="66" w16cid:durableId="93744244">
    <w:abstractNumId w:val="61"/>
  </w:num>
  <w:num w:numId="67" w16cid:durableId="1551192457">
    <w:abstractNumId w:val="20"/>
  </w:num>
  <w:num w:numId="68" w16cid:durableId="1300763680">
    <w:abstractNumId w:val="51"/>
  </w:num>
  <w:num w:numId="69" w16cid:durableId="930967070">
    <w:abstractNumId w:val="64"/>
  </w:num>
  <w:num w:numId="70" w16cid:durableId="1029451952">
    <w:abstractNumId w:val="24"/>
  </w:num>
  <w:num w:numId="71" w16cid:durableId="424809457">
    <w:abstractNumId w:val="0"/>
  </w:num>
  <w:num w:numId="72" w16cid:durableId="1194928514">
    <w:abstractNumId w:val="59"/>
  </w:num>
  <w:num w:numId="73" w16cid:durableId="348143593">
    <w:abstractNumId w:val="49"/>
    <w:lvlOverride w:ilvl="0">
      <w:lvl w:ilvl="0">
        <w:start w:val="1"/>
        <w:numFmt w:val="decimal"/>
        <w:lvlText w:val="%1."/>
        <w:lvlJc w:val="left"/>
        <w:pPr>
          <w:ind w:left="720" w:hanging="360"/>
        </w:pPr>
        <w:rPr>
          <w:i w:val="0"/>
          <w:iCs w:val="0"/>
        </w:rPr>
      </w:lvl>
    </w:lvlOverride>
  </w:num>
  <w:num w:numId="74" w16cid:durableId="1260406545">
    <w:abstractNumId w:val="5"/>
  </w:num>
  <w:num w:numId="75" w16cid:durableId="203100631">
    <w:abstractNumId w:val="26"/>
  </w:num>
  <w:num w:numId="76" w16cid:durableId="1710689814">
    <w:abstractNumId w:val="40"/>
  </w:num>
  <w:num w:numId="77" w16cid:durableId="1654793758">
    <w:abstractNumId w:val="75"/>
  </w:num>
  <w:num w:numId="78" w16cid:durableId="372734839">
    <w:abstractNumId w:val="34"/>
  </w:num>
  <w:num w:numId="79" w16cid:durableId="1271356515">
    <w:abstractNumId w:val="19"/>
  </w:num>
  <w:num w:numId="80" w16cid:durableId="226652764">
    <w:abstractNumId w:val="9"/>
  </w:num>
  <w:num w:numId="81" w16cid:durableId="233204743">
    <w:abstractNumId w:val="7"/>
  </w:num>
  <w:num w:numId="82" w16cid:durableId="194739377">
    <w:abstractNumId w:val="29"/>
  </w:num>
  <w:num w:numId="83" w16cid:durableId="462500211">
    <w:abstractNumId w:val="66"/>
  </w:num>
  <w:num w:numId="84" w16cid:durableId="884559670">
    <w:abstractNumId w:val="83"/>
  </w:num>
  <w:num w:numId="85" w16cid:durableId="419183056">
    <w:abstractNumId w:val="41"/>
  </w:num>
  <w:num w:numId="86" w16cid:durableId="290281555">
    <w:abstractNumId w:val="54"/>
  </w:num>
  <w:num w:numId="87" w16cid:durableId="216018724">
    <w:abstractNumId w:val="36"/>
  </w:num>
  <w:num w:numId="88" w16cid:durableId="1170675136">
    <w:abstractNumId w:val="12"/>
  </w:num>
  <w:num w:numId="89" w16cid:durableId="1186405762">
    <w:abstractNumId w:val="33"/>
  </w:num>
  <w:num w:numId="90" w16cid:durableId="315375797">
    <w:abstractNumId w:val="17"/>
  </w:num>
  <w:num w:numId="91" w16cid:durableId="432630562">
    <w:abstractNumId w:val="52"/>
  </w:num>
  <w:num w:numId="92" w16cid:durableId="1430270753">
    <w:abstractNumId w:val="23"/>
  </w:num>
  <w:num w:numId="93" w16cid:durableId="1953826489">
    <w:abstractNumId w:val="56"/>
  </w:num>
  <w:num w:numId="94" w16cid:durableId="396367634">
    <w:abstractNumId w:val="50"/>
  </w:num>
  <w:num w:numId="95" w16cid:durableId="1948846395">
    <w:abstractNumId w:val="71"/>
  </w:num>
  <w:num w:numId="96" w16cid:durableId="1644192202">
    <w:abstractNumId w:val="14"/>
  </w:num>
  <w:num w:numId="97" w16cid:durableId="952204773">
    <w:abstractNumId w:val="6"/>
  </w:num>
  <w:num w:numId="98" w16cid:durableId="1933392863">
    <w:abstractNumId w:val="7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24"/>
    <w:rsid w:val="00004531"/>
    <w:rsid w:val="00006C32"/>
    <w:rsid w:val="00032D20"/>
    <w:rsid w:val="0003316F"/>
    <w:rsid w:val="000467B2"/>
    <w:rsid w:val="00046A93"/>
    <w:rsid w:val="00050400"/>
    <w:rsid w:val="0005155B"/>
    <w:rsid w:val="00054498"/>
    <w:rsid w:val="00057E6B"/>
    <w:rsid w:val="00060761"/>
    <w:rsid w:val="000643F6"/>
    <w:rsid w:val="00065E2B"/>
    <w:rsid w:val="000728F4"/>
    <w:rsid w:val="00082557"/>
    <w:rsid w:val="000939E3"/>
    <w:rsid w:val="00094B54"/>
    <w:rsid w:val="000A1401"/>
    <w:rsid w:val="000A3888"/>
    <w:rsid w:val="000B1613"/>
    <w:rsid w:val="000B4227"/>
    <w:rsid w:val="000B46DC"/>
    <w:rsid w:val="000C2D7B"/>
    <w:rsid w:val="000C7FC9"/>
    <w:rsid w:val="000D691E"/>
    <w:rsid w:val="000E198E"/>
    <w:rsid w:val="000E2399"/>
    <w:rsid w:val="000E3E45"/>
    <w:rsid w:val="000F0519"/>
    <w:rsid w:val="000F06EE"/>
    <w:rsid w:val="000F1598"/>
    <w:rsid w:val="000F2908"/>
    <w:rsid w:val="000F5505"/>
    <w:rsid w:val="000F7569"/>
    <w:rsid w:val="0010076C"/>
    <w:rsid w:val="001034D6"/>
    <w:rsid w:val="001055A0"/>
    <w:rsid w:val="00106C73"/>
    <w:rsid w:val="00120969"/>
    <w:rsid w:val="00124E9C"/>
    <w:rsid w:val="0013059D"/>
    <w:rsid w:val="00134E18"/>
    <w:rsid w:val="00143F7B"/>
    <w:rsid w:val="00145FCE"/>
    <w:rsid w:val="001478C7"/>
    <w:rsid w:val="00162129"/>
    <w:rsid w:val="00162DFA"/>
    <w:rsid w:val="001657DC"/>
    <w:rsid w:val="0016617D"/>
    <w:rsid w:val="001668B3"/>
    <w:rsid w:val="00167D0E"/>
    <w:rsid w:val="0017037F"/>
    <w:rsid w:val="00180633"/>
    <w:rsid w:val="00182CA6"/>
    <w:rsid w:val="001852F0"/>
    <w:rsid w:val="00190EB1"/>
    <w:rsid w:val="00193456"/>
    <w:rsid w:val="0019570E"/>
    <w:rsid w:val="001A2C98"/>
    <w:rsid w:val="001A6E8E"/>
    <w:rsid w:val="001B577C"/>
    <w:rsid w:val="001B5964"/>
    <w:rsid w:val="001C4670"/>
    <w:rsid w:val="001C5D96"/>
    <w:rsid w:val="001D1C4F"/>
    <w:rsid w:val="001D79B5"/>
    <w:rsid w:val="002022F2"/>
    <w:rsid w:val="00203984"/>
    <w:rsid w:val="00215723"/>
    <w:rsid w:val="002228D4"/>
    <w:rsid w:val="00227975"/>
    <w:rsid w:val="00227CC9"/>
    <w:rsid w:val="00231244"/>
    <w:rsid w:val="00245326"/>
    <w:rsid w:val="00245F67"/>
    <w:rsid w:val="00247260"/>
    <w:rsid w:val="002500BB"/>
    <w:rsid w:val="00251313"/>
    <w:rsid w:val="00251EC8"/>
    <w:rsid w:val="00256C13"/>
    <w:rsid w:val="00260032"/>
    <w:rsid w:val="00260C4F"/>
    <w:rsid w:val="002642CD"/>
    <w:rsid w:val="00280ADD"/>
    <w:rsid w:val="0028665C"/>
    <w:rsid w:val="00290D42"/>
    <w:rsid w:val="002977E5"/>
    <w:rsid w:val="00297A2C"/>
    <w:rsid w:val="002A087B"/>
    <w:rsid w:val="002A3FD5"/>
    <w:rsid w:val="002A50AA"/>
    <w:rsid w:val="002C0004"/>
    <w:rsid w:val="002C5991"/>
    <w:rsid w:val="002D2003"/>
    <w:rsid w:val="002D6A6F"/>
    <w:rsid w:val="002E0DF8"/>
    <w:rsid w:val="002F105D"/>
    <w:rsid w:val="002F10D6"/>
    <w:rsid w:val="002F353D"/>
    <w:rsid w:val="00311997"/>
    <w:rsid w:val="00311BD4"/>
    <w:rsid w:val="0031201F"/>
    <w:rsid w:val="00314AA7"/>
    <w:rsid w:val="00315097"/>
    <w:rsid w:val="00316B90"/>
    <w:rsid w:val="003206A5"/>
    <w:rsid w:val="00333D00"/>
    <w:rsid w:val="003409E2"/>
    <w:rsid w:val="00340ABC"/>
    <w:rsid w:val="0035269B"/>
    <w:rsid w:val="00353694"/>
    <w:rsid w:val="00354429"/>
    <w:rsid w:val="00356619"/>
    <w:rsid w:val="0036637C"/>
    <w:rsid w:val="003709F4"/>
    <w:rsid w:val="00375D64"/>
    <w:rsid w:val="00376789"/>
    <w:rsid w:val="003773E5"/>
    <w:rsid w:val="00384357"/>
    <w:rsid w:val="00385606"/>
    <w:rsid w:val="00390CB5"/>
    <w:rsid w:val="003A2D0F"/>
    <w:rsid w:val="003A6937"/>
    <w:rsid w:val="003B265D"/>
    <w:rsid w:val="003D78F1"/>
    <w:rsid w:val="003E249A"/>
    <w:rsid w:val="003F247C"/>
    <w:rsid w:val="003F39A6"/>
    <w:rsid w:val="003F487B"/>
    <w:rsid w:val="003F4F6D"/>
    <w:rsid w:val="00401AB9"/>
    <w:rsid w:val="00410B10"/>
    <w:rsid w:val="00411B04"/>
    <w:rsid w:val="00411C4E"/>
    <w:rsid w:val="004146FD"/>
    <w:rsid w:val="00415AC7"/>
    <w:rsid w:val="00415E78"/>
    <w:rsid w:val="00417419"/>
    <w:rsid w:val="0042479D"/>
    <w:rsid w:val="00426557"/>
    <w:rsid w:val="004274EF"/>
    <w:rsid w:val="00431A4B"/>
    <w:rsid w:val="00443B8E"/>
    <w:rsid w:val="00445B7E"/>
    <w:rsid w:val="00446121"/>
    <w:rsid w:val="00457EBC"/>
    <w:rsid w:val="004708DA"/>
    <w:rsid w:val="00473CC4"/>
    <w:rsid w:val="00481377"/>
    <w:rsid w:val="004873AE"/>
    <w:rsid w:val="00487F04"/>
    <w:rsid w:val="00490906"/>
    <w:rsid w:val="00492BDA"/>
    <w:rsid w:val="00495222"/>
    <w:rsid w:val="00496B0E"/>
    <w:rsid w:val="004A1144"/>
    <w:rsid w:val="004A2828"/>
    <w:rsid w:val="004B230D"/>
    <w:rsid w:val="004B2450"/>
    <w:rsid w:val="004B7032"/>
    <w:rsid w:val="004C0CAA"/>
    <w:rsid w:val="004C6718"/>
    <w:rsid w:val="004D18D2"/>
    <w:rsid w:val="004D27AC"/>
    <w:rsid w:val="004D4EDE"/>
    <w:rsid w:val="004D6454"/>
    <w:rsid w:val="004E1467"/>
    <w:rsid w:val="004E7E98"/>
    <w:rsid w:val="004F20B6"/>
    <w:rsid w:val="004F28E6"/>
    <w:rsid w:val="004F4018"/>
    <w:rsid w:val="00522EA8"/>
    <w:rsid w:val="005238A8"/>
    <w:rsid w:val="00533402"/>
    <w:rsid w:val="00535C84"/>
    <w:rsid w:val="00544226"/>
    <w:rsid w:val="0054716E"/>
    <w:rsid w:val="00547D84"/>
    <w:rsid w:val="00551E81"/>
    <w:rsid w:val="00553FC7"/>
    <w:rsid w:val="00555AD4"/>
    <w:rsid w:val="00562577"/>
    <w:rsid w:val="005644FA"/>
    <w:rsid w:val="00566789"/>
    <w:rsid w:val="00573460"/>
    <w:rsid w:val="00573A59"/>
    <w:rsid w:val="00573AB5"/>
    <w:rsid w:val="00583630"/>
    <w:rsid w:val="00585435"/>
    <w:rsid w:val="00591D2D"/>
    <w:rsid w:val="00593C91"/>
    <w:rsid w:val="005A4256"/>
    <w:rsid w:val="005A7482"/>
    <w:rsid w:val="005A7F77"/>
    <w:rsid w:val="005B0082"/>
    <w:rsid w:val="005B250E"/>
    <w:rsid w:val="005B4B1B"/>
    <w:rsid w:val="005B6F7D"/>
    <w:rsid w:val="005B7108"/>
    <w:rsid w:val="005C2306"/>
    <w:rsid w:val="005D01E5"/>
    <w:rsid w:val="005D1E53"/>
    <w:rsid w:val="005D33AD"/>
    <w:rsid w:val="005D7BC3"/>
    <w:rsid w:val="005F0BBD"/>
    <w:rsid w:val="005F672E"/>
    <w:rsid w:val="00605AE3"/>
    <w:rsid w:val="00605BDF"/>
    <w:rsid w:val="00610DAB"/>
    <w:rsid w:val="00623E16"/>
    <w:rsid w:val="00627203"/>
    <w:rsid w:val="00633835"/>
    <w:rsid w:val="006375DA"/>
    <w:rsid w:val="006448C5"/>
    <w:rsid w:val="00645B03"/>
    <w:rsid w:val="006514F9"/>
    <w:rsid w:val="006516BF"/>
    <w:rsid w:val="0065368B"/>
    <w:rsid w:val="00673807"/>
    <w:rsid w:val="006811B7"/>
    <w:rsid w:val="00681C00"/>
    <w:rsid w:val="00683152"/>
    <w:rsid w:val="00693CFF"/>
    <w:rsid w:val="00695EC0"/>
    <w:rsid w:val="006A3DF4"/>
    <w:rsid w:val="006A41FD"/>
    <w:rsid w:val="006A6F21"/>
    <w:rsid w:val="006C2526"/>
    <w:rsid w:val="006C30F1"/>
    <w:rsid w:val="006D0020"/>
    <w:rsid w:val="007030AC"/>
    <w:rsid w:val="00711D72"/>
    <w:rsid w:val="0071538B"/>
    <w:rsid w:val="007205A0"/>
    <w:rsid w:val="007242FE"/>
    <w:rsid w:val="00733E40"/>
    <w:rsid w:val="00734A78"/>
    <w:rsid w:val="00737A57"/>
    <w:rsid w:val="00753055"/>
    <w:rsid w:val="007532B8"/>
    <w:rsid w:val="00757DE1"/>
    <w:rsid w:val="00760D7B"/>
    <w:rsid w:val="0076152B"/>
    <w:rsid w:val="0077362B"/>
    <w:rsid w:val="0077390A"/>
    <w:rsid w:val="0077667C"/>
    <w:rsid w:val="00776CD3"/>
    <w:rsid w:val="00781D02"/>
    <w:rsid w:val="0078399E"/>
    <w:rsid w:val="00790654"/>
    <w:rsid w:val="00791243"/>
    <w:rsid w:val="007A00F4"/>
    <w:rsid w:val="007A1B4B"/>
    <w:rsid w:val="007A3373"/>
    <w:rsid w:val="007A4D24"/>
    <w:rsid w:val="007A7647"/>
    <w:rsid w:val="007B12B3"/>
    <w:rsid w:val="007B2BAB"/>
    <w:rsid w:val="007C5439"/>
    <w:rsid w:val="007C62AB"/>
    <w:rsid w:val="007C69F9"/>
    <w:rsid w:val="007C6EA5"/>
    <w:rsid w:val="007D221E"/>
    <w:rsid w:val="007E2013"/>
    <w:rsid w:val="007E4A05"/>
    <w:rsid w:val="007E5914"/>
    <w:rsid w:val="007E7764"/>
    <w:rsid w:val="007F6E6E"/>
    <w:rsid w:val="0080094B"/>
    <w:rsid w:val="00802928"/>
    <w:rsid w:val="00807D2F"/>
    <w:rsid w:val="00812873"/>
    <w:rsid w:val="008210AE"/>
    <w:rsid w:val="008300E1"/>
    <w:rsid w:val="008307F9"/>
    <w:rsid w:val="00831294"/>
    <w:rsid w:val="00837C31"/>
    <w:rsid w:val="00841591"/>
    <w:rsid w:val="00844420"/>
    <w:rsid w:val="00850D3D"/>
    <w:rsid w:val="00853A75"/>
    <w:rsid w:val="00854787"/>
    <w:rsid w:val="00855962"/>
    <w:rsid w:val="00861B5A"/>
    <w:rsid w:val="0086278B"/>
    <w:rsid w:val="008658B6"/>
    <w:rsid w:val="0087466A"/>
    <w:rsid w:val="00886046"/>
    <w:rsid w:val="008866BD"/>
    <w:rsid w:val="00895C17"/>
    <w:rsid w:val="008A3172"/>
    <w:rsid w:val="008A5A49"/>
    <w:rsid w:val="008A6D51"/>
    <w:rsid w:val="008A755F"/>
    <w:rsid w:val="008B1697"/>
    <w:rsid w:val="008B48BE"/>
    <w:rsid w:val="008C0CC1"/>
    <w:rsid w:val="008D0FE6"/>
    <w:rsid w:val="008D5E3A"/>
    <w:rsid w:val="008D6BC7"/>
    <w:rsid w:val="008F18DD"/>
    <w:rsid w:val="008F3D1F"/>
    <w:rsid w:val="008F685C"/>
    <w:rsid w:val="008F7B61"/>
    <w:rsid w:val="008F7D78"/>
    <w:rsid w:val="00906BC0"/>
    <w:rsid w:val="00920FD8"/>
    <w:rsid w:val="00940400"/>
    <w:rsid w:val="0094553F"/>
    <w:rsid w:val="00946443"/>
    <w:rsid w:val="009603E0"/>
    <w:rsid w:val="00961B80"/>
    <w:rsid w:val="00962D2E"/>
    <w:rsid w:val="009651D1"/>
    <w:rsid w:val="00965227"/>
    <w:rsid w:val="009705AD"/>
    <w:rsid w:val="00970FC5"/>
    <w:rsid w:val="0097231B"/>
    <w:rsid w:val="00972A40"/>
    <w:rsid w:val="009755C7"/>
    <w:rsid w:val="009817A0"/>
    <w:rsid w:val="00983081"/>
    <w:rsid w:val="00984B79"/>
    <w:rsid w:val="0098725E"/>
    <w:rsid w:val="00987512"/>
    <w:rsid w:val="00990DFE"/>
    <w:rsid w:val="009966C2"/>
    <w:rsid w:val="009A1A53"/>
    <w:rsid w:val="009A243F"/>
    <w:rsid w:val="009A3AF0"/>
    <w:rsid w:val="009B12B2"/>
    <w:rsid w:val="009B68CE"/>
    <w:rsid w:val="009B6C82"/>
    <w:rsid w:val="009C4E30"/>
    <w:rsid w:val="009C6982"/>
    <w:rsid w:val="009D1515"/>
    <w:rsid w:val="009E41C9"/>
    <w:rsid w:val="009E5342"/>
    <w:rsid w:val="009F2581"/>
    <w:rsid w:val="009F38CF"/>
    <w:rsid w:val="00A11205"/>
    <w:rsid w:val="00A23DC3"/>
    <w:rsid w:val="00A25D1E"/>
    <w:rsid w:val="00A25E3C"/>
    <w:rsid w:val="00A26080"/>
    <w:rsid w:val="00A27124"/>
    <w:rsid w:val="00A32738"/>
    <w:rsid w:val="00A41417"/>
    <w:rsid w:val="00A42F42"/>
    <w:rsid w:val="00A52EFA"/>
    <w:rsid w:val="00A56225"/>
    <w:rsid w:val="00A607CC"/>
    <w:rsid w:val="00A67790"/>
    <w:rsid w:val="00A73E64"/>
    <w:rsid w:val="00A745CC"/>
    <w:rsid w:val="00A7555A"/>
    <w:rsid w:val="00A84DC1"/>
    <w:rsid w:val="00A8592C"/>
    <w:rsid w:val="00A876F5"/>
    <w:rsid w:val="00A914F1"/>
    <w:rsid w:val="00A92E35"/>
    <w:rsid w:val="00A9341F"/>
    <w:rsid w:val="00AA130E"/>
    <w:rsid w:val="00AA236F"/>
    <w:rsid w:val="00AA6CA6"/>
    <w:rsid w:val="00AB3AE9"/>
    <w:rsid w:val="00AB55C5"/>
    <w:rsid w:val="00AC047E"/>
    <w:rsid w:val="00AD3138"/>
    <w:rsid w:val="00AD79DA"/>
    <w:rsid w:val="00AE1C05"/>
    <w:rsid w:val="00AE700C"/>
    <w:rsid w:val="00B016FD"/>
    <w:rsid w:val="00B034DE"/>
    <w:rsid w:val="00B0703B"/>
    <w:rsid w:val="00B1173D"/>
    <w:rsid w:val="00B14756"/>
    <w:rsid w:val="00B147C6"/>
    <w:rsid w:val="00B23039"/>
    <w:rsid w:val="00B253C2"/>
    <w:rsid w:val="00B27DD6"/>
    <w:rsid w:val="00B32CD9"/>
    <w:rsid w:val="00B34E5B"/>
    <w:rsid w:val="00B40AF5"/>
    <w:rsid w:val="00B41735"/>
    <w:rsid w:val="00B46787"/>
    <w:rsid w:val="00B50E45"/>
    <w:rsid w:val="00B54744"/>
    <w:rsid w:val="00B579AA"/>
    <w:rsid w:val="00B82174"/>
    <w:rsid w:val="00B87575"/>
    <w:rsid w:val="00B962D1"/>
    <w:rsid w:val="00B96A4A"/>
    <w:rsid w:val="00B96DE6"/>
    <w:rsid w:val="00B9732B"/>
    <w:rsid w:val="00BA7F50"/>
    <w:rsid w:val="00BC0782"/>
    <w:rsid w:val="00BC2DEB"/>
    <w:rsid w:val="00BE27AB"/>
    <w:rsid w:val="00BF0840"/>
    <w:rsid w:val="00BF0B30"/>
    <w:rsid w:val="00BF788D"/>
    <w:rsid w:val="00C07FEA"/>
    <w:rsid w:val="00C12050"/>
    <w:rsid w:val="00C1457E"/>
    <w:rsid w:val="00C2227A"/>
    <w:rsid w:val="00C231A6"/>
    <w:rsid w:val="00C23422"/>
    <w:rsid w:val="00C278AB"/>
    <w:rsid w:val="00C30E0B"/>
    <w:rsid w:val="00C3660B"/>
    <w:rsid w:val="00C43660"/>
    <w:rsid w:val="00C45892"/>
    <w:rsid w:val="00C50A61"/>
    <w:rsid w:val="00C51DF2"/>
    <w:rsid w:val="00C52148"/>
    <w:rsid w:val="00C52F56"/>
    <w:rsid w:val="00C54176"/>
    <w:rsid w:val="00C62CC4"/>
    <w:rsid w:val="00C66866"/>
    <w:rsid w:val="00C67338"/>
    <w:rsid w:val="00C71871"/>
    <w:rsid w:val="00C93582"/>
    <w:rsid w:val="00C970D2"/>
    <w:rsid w:val="00CA453A"/>
    <w:rsid w:val="00CA52F5"/>
    <w:rsid w:val="00CB2718"/>
    <w:rsid w:val="00CB51DB"/>
    <w:rsid w:val="00CC3D09"/>
    <w:rsid w:val="00CC5143"/>
    <w:rsid w:val="00CC5A0C"/>
    <w:rsid w:val="00CD1464"/>
    <w:rsid w:val="00CD3855"/>
    <w:rsid w:val="00CD58E8"/>
    <w:rsid w:val="00CD6C59"/>
    <w:rsid w:val="00CE547A"/>
    <w:rsid w:val="00CE69B7"/>
    <w:rsid w:val="00CF5DA4"/>
    <w:rsid w:val="00CF68BC"/>
    <w:rsid w:val="00D05097"/>
    <w:rsid w:val="00D11F21"/>
    <w:rsid w:val="00D15E96"/>
    <w:rsid w:val="00D25625"/>
    <w:rsid w:val="00D27268"/>
    <w:rsid w:val="00D311AC"/>
    <w:rsid w:val="00D3186C"/>
    <w:rsid w:val="00D370F7"/>
    <w:rsid w:val="00D455A5"/>
    <w:rsid w:val="00D46352"/>
    <w:rsid w:val="00D51808"/>
    <w:rsid w:val="00D55706"/>
    <w:rsid w:val="00D57CC6"/>
    <w:rsid w:val="00D677B4"/>
    <w:rsid w:val="00D7428D"/>
    <w:rsid w:val="00D7447A"/>
    <w:rsid w:val="00DA0F83"/>
    <w:rsid w:val="00DA2BA4"/>
    <w:rsid w:val="00DA5FBC"/>
    <w:rsid w:val="00DB005D"/>
    <w:rsid w:val="00DB05FF"/>
    <w:rsid w:val="00DB0902"/>
    <w:rsid w:val="00DB44A2"/>
    <w:rsid w:val="00DC33AA"/>
    <w:rsid w:val="00DC49E7"/>
    <w:rsid w:val="00DD2A01"/>
    <w:rsid w:val="00DD4D4C"/>
    <w:rsid w:val="00DD7599"/>
    <w:rsid w:val="00DE5295"/>
    <w:rsid w:val="00E022A2"/>
    <w:rsid w:val="00E036A3"/>
    <w:rsid w:val="00E06359"/>
    <w:rsid w:val="00E17B8D"/>
    <w:rsid w:val="00E200AB"/>
    <w:rsid w:val="00E21023"/>
    <w:rsid w:val="00E213EB"/>
    <w:rsid w:val="00E219E0"/>
    <w:rsid w:val="00E22617"/>
    <w:rsid w:val="00E23382"/>
    <w:rsid w:val="00E2526E"/>
    <w:rsid w:val="00E316CD"/>
    <w:rsid w:val="00E3731B"/>
    <w:rsid w:val="00E43F99"/>
    <w:rsid w:val="00E45EFE"/>
    <w:rsid w:val="00E60AC7"/>
    <w:rsid w:val="00E64307"/>
    <w:rsid w:val="00E64D46"/>
    <w:rsid w:val="00E6621E"/>
    <w:rsid w:val="00E70746"/>
    <w:rsid w:val="00E814D3"/>
    <w:rsid w:val="00E91880"/>
    <w:rsid w:val="00E92DAE"/>
    <w:rsid w:val="00E930DE"/>
    <w:rsid w:val="00E94D41"/>
    <w:rsid w:val="00EA1C3D"/>
    <w:rsid w:val="00EA3501"/>
    <w:rsid w:val="00EA776E"/>
    <w:rsid w:val="00EB1D5F"/>
    <w:rsid w:val="00EB2170"/>
    <w:rsid w:val="00EB30D8"/>
    <w:rsid w:val="00EB36C5"/>
    <w:rsid w:val="00EC1E3F"/>
    <w:rsid w:val="00EC20B0"/>
    <w:rsid w:val="00ED1D68"/>
    <w:rsid w:val="00ED4424"/>
    <w:rsid w:val="00ED7831"/>
    <w:rsid w:val="00EE0E31"/>
    <w:rsid w:val="00EF17E4"/>
    <w:rsid w:val="00F01CFF"/>
    <w:rsid w:val="00F044A4"/>
    <w:rsid w:val="00F100D4"/>
    <w:rsid w:val="00F12046"/>
    <w:rsid w:val="00F13451"/>
    <w:rsid w:val="00F14522"/>
    <w:rsid w:val="00F14EEB"/>
    <w:rsid w:val="00F26A6E"/>
    <w:rsid w:val="00F2764A"/>
    <w:rsid w:val="00F27FCC"/>
    <w:rsid w:val="00F30EA6"/>
    <w:rsid w:val="00F37EAE"/>
    <w:rsid w:val="00F400F9"/>
    <w:rsid w:val="00F416D7"/>
    <w:rsid w:val="00F46F9F"/>
    <w:rsid w:val="00F5648D"/>
    <w:rsid w:val="00F5673F"/>
    <w:rsid w:val="00F62EFA"/>
    <w:rsid w:val="00F66D92"/>
    <w:rsid w:val="00F700AB"/>
    <w:rsid w:val="00F74EDE"/>
    <w:rsid w:val="00F800E1"/>
    <w:rsid w:val="00F82FF3"/>
    <w:rsid w:val="00F830D2"/>
    <w:rsid w:val="00F91A92"/>
    <w:rsid w:val="00F95CA2"/>
    <w:rsid w:val="00FA09AF"/>
    <w:rsid w:val="00FA1B8D"/>
    <w:rsid w:val="00FA40FA"/>
    <w:rsid w:val="00FA548B"/>
    <w:rsid w:val="00FB2166"/>
    <w:rsid w:val="00FB3825"/>
    <w:rsid w:val="00FB546D"/>
    <w:rsid w:val="00FC6411"/>
    <w:rsid w:val="00FC6BFC"/>
    <w:rsid w:val="00FD0953"/>
    <w:rsid w:val="00FD17EC"/>
    <w:rsid w:val="00FD48F2"/>
    <w:rsid w:val="00FE15D0"/>
    <w:rsid w:val="00FF0FE1"/>
    <w:rsid w:val="00FF1E28"/>
    <w:rsid w:val="00FF377B"/>
    <w:rsid w:val="017CD0C2"/>
    <w:rsid w:val="0592B77B"/>
    <w:rsid w:val="05952F83"/>
    <w:rsid w:val="06858F47"/>
    <w:rsid w:val="0C0A0E06"/>
    <w:rsid w:val="0D5A1365"/>
    <w:rsid w:val="10BBF9A9"/>
    <w:rsid w:val="10EE3E21"/>
    <w:rsid w:val="13127381"/>
    <w:rsid w:val="13617CFE"/>
    <w:rsid w:val="13683028"/>
    <w:rsid w:val="16BC87BD"/>
    <w:rsid w:val="187B4163"/>
    <w:rsid w:val="1A0A5791"/>
    <w:rsid w:val="1ACC5C8A"/>
    <w:rsid w:val="20F6C7F2"/>
    <w:rsid w:val="214A31AC"/>
    <w:rsid w:val="28A46026"/>
    <w:rsid w:val="2938201B"/>
    <w:rsid w:val="29A4DB40"/>
    <w:rsid w:val="2FD3D322"/>
    <w:rsid w:val="34EFDE07"/>
    <w:rsid w:val="35396E2D"/>
    <w:rsid w:val="3808A909"/>
    <w:rsid w:val="3A19AD1D"/>
    <w:rsid w:val="3AC31261"/>
    <w:rsid w:val="3D543BF9"/>
    <w:rsid w:val="3EA2F420"/>
    <w:rsid w:val="3FB84077"/>
    <w:rsid w:val="407B4595"/>
    <w:rsid w:val="41793BD1"/>
    <w:rsid w:val="43640DF2"/>
    <w:rsid w:val="43833954"/>
    <w:rsid w:val="44227B75"/>
    <w:rsid w:val="450A3CA1"/>
    <w:rsid w:val="49B25A73"/>
    <w:rsid w:val="4F67F4AB"/>
    <w:rsid w:val="557AAB71"/>
    <w:rsid w:val="55ADE272"/>
    <w:rsid w:val="57E7EDA1"/>
    <w:rsid w:val="599A7244"/>
    <w:rsid w:val="633496BB"/>
    <w:rsid w:val="63AB5377"/>
    <w:rsid w:val="64F502DD"/>
    <w:rsid w:val="67A4F313"/>
    <w:rsid w:val="68282578"/>
    <w:rsid w:val="6884C64C"/>
    <w:rsid w:val="6C4315B9"/>
    <w:rsid w:val="704F71AD"/>
    <w:rsid w:val="70D9C0DD"/>
    <w:rsid w:val="70F87A58"/>
    <w:rsid w:val="7528CB73"/>
    <w:rsid w:val="7638020A"/>
    <w:rsid w:val="7663AF93"/>
    <w:rsid w:val="76B40B5D"/>
    <w:rsid w:val="7A5BE43F"/>
    <w:rsid w:val="7EF4D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4FB32"/>
  <w15:docId w15:val="{ACFD1683-D766-4987-9752-9508A6C3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sz w:val="24"/>
      <w:szCs w:val="24"/>
      <w:lang w:val="it-IT" w:eastAsia="en-US"/>
    </w:rPr>
  </w:style>
  <w:style w:type="paragraph" w:styleId="Titolo2">
    <w:name w:val="heading 2"/>
    <w:basedOn w:val="Standard"/>
    <w:next w:val="Standard"/>
    <w:uiPriority w:val="9"/>
    <w:unhideWhenUsed/>
    <w:qFormat/>
    <w:pPr>
      <w:keepNext/>
      <w:keepLines/>
      <w:spacing w:before="40" w:after="0"/>
      <w:outlineLvl w:val="1"/>
    </w:pPr>
    <w:rPr>
      <w:rFonts w:ascii="Aptos Display" w:eastAsia="MS Gothic" w:hAnsi="Aptos Display" w:cs="Times New Roman"/>
      <w:color w:val="0F476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pPr>
      <w:suppressAutoHyphens/>
      <w:autoSpaceDN w:val="0"/>
      <w:spacing w:after="160" w:line="278" w:lineRule="auto"/>
      <w:textAlignment w:val="baseline"/>
    </w:pPr>
    <w:rPr>
      <w:sz w:val="24"/>
      <w:szCs w:val="24"/>
      <w:lang w:val="it-IT" w:eastAsia="en-US"/>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ohit Devanagari"/>
    </w:rPr>
  </w:style>
  <w:style w:type="paragraph" w:styleId="Didascalia">
    <w:name w:val="caption"/>
    <w:basedOn w:val="Standard"/>
    <w:pPr>
      <w:suppressLineNumbers/>
      <w:spacing w:before="120" w:after="120"/>
    </w:pPr>
    <w:rPr>
      <w:rFonts w:cs="Lohit Devanagari"/>
      <w:i/>
      <w:iCs/>
    </w:rPr>
  </w:style>
  <w:style w:type="paragraph" w:customStyle="1" w:styleId="Index">
    <w:name w:val="Index"/>
    <w:basedOn w:val="Standard"/>
    <w:pPr>
      <w:suppressLineNumbers/>
    </w:pPr>
    <w:rPr>
      <w:rFonts w:cs="Lohit Devanagari"/>
    </w:rPr>
  </w:style>
  <w:style w:type="paragraph" w:styleId="Paragrafoelenco">
    <w:name w:val="List Paragraph"/>
    <w:basedOn w:val="Standard"/>
    <w:uiPriority w:val="1"/>
    <w:qFormat/>
    <w:pPr>
      <w:ind w:left="720"/>
    </w:pPr>
  </w:style>
  <w:style w:type="paragraph" w:styleId="Citazioneintensa">
    <w:name w:val="Intense Quote"/>
    <w:basedOn w:val="Standard"/>
    <w:next w:val="Standard"/>
    <w:qFormat/>
    <w:pPr>
      <w:pBdr>
        <w:top w:val="single" w:sz="4" w:space="10" w:color="156082"/>
        <w:bottom w:val="single" w:sz="4" w:space="10" w:color="156082"/>
      </w:pBdr>
      <w:spacing w:before="360" w:after="360"/>
      <w:ind w:left="864" w:right="864"/>
      <w:jc w:val="center"/>
    </w:pPr>
    <w:rPr>
      <w:i/>
      <w:iCs/>
      <w:color w:val="156082"/>
    </w:rPr>
  </w:style>
  <w:style w:type="paragraph" w:styleId="NormaleWeb">
    <w:name w:val="Normal (Web)"/>
    <w:basedOn w:val="Standard"/>
    <w:rPr>
      <w:rFonts w:ascii="Times New Roman" w:eastAsia="Times New Roman" w:hAnsi="Times New Roman" w:cs="Times New Roman"/>
    </w:rPr>
  </w:style>
  <w:style w:type="paragraph" w:customStyle="1" w:styleId="Footnote">
    <w:name w:val="Footnote"/>
    <w:basedOn w:val="Standard"/>
    <w:qFormat/>
    <w:pPr>
      <w:spacing w:after="0" w:line="240" w:lineRule="auto"/>
    </w:pPr>
    <w:rPr>
      <w:sz w:val="20"/>
      <w:szCs w:val="20"/>
    </w:rPr>
  </w:style>
  <w:style w:type="character" w:customStyle="1" w:styleId="Titolo2Carattere">
    <w:name w:val="Titolo 2 Carattere"/>
    <w:rPr>
      <w:rFonts w:ascii="Aptos Display" w:eastAsia="MS Gothic" w:hAnsi="Aptos Display" w:cs="Times New Roman"/>
      <w:color w:val="0F4761"/>
      <w:sz w:val="26"/>
      <w:szCs w:val="26"/>
    </w:rPr>
  </w:style>
  <w:style w:type="character" w:customStyle="1" w:styleId="Internetlink">
    <w:name w:val="Internet link"/>
    <w:rPr>
      <w:color w:val="467886"/>
      <w:u w:val="single"/>
    </w:rPr>
  </w:style>
  <w:style w:type="character" w:styleId="Enfasicorsivo">
    <w:name w:val="Emphasis"/>
    <w:rPr>
      <w:i/>
      <w:iCs/>
    </w:rPr>
  </w:style>
  <w:style w:type="character" w:customStyle="1" w:styleId="CitazioneintensaCarattere">
    <w:name w:val="Citazione intensa Carattere"/>
    <w:rPr>
      <w:i/>
      <w:iCs/>
      <w:color w:val="156082"/>
    </w:rPr>
  </w:style>
  <w:style w:type="character" w:customStyle="1" w:styleId="TestonotaapidipaginaCarattere">
    <w:name w:val="Testo nota a piè di pagina Carattere"/>
    <w:uiPriority w:val="99"/>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ListLabel1">
    <w:name w:val="ListLabel 1"/>
    <w:rPr>
      <w:rFonts w:eastAsia="Calibri" w:cs="Calibri"/>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sz w:val="20"/>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FootnoteSymbol">
    <w:name w:val="Footnote Symbol"/>
  </w:style>
  <w:style w:type="numbering" w:customStyle="1" w:styleId="NoList1">
    <w:name w:val="No List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 w:type="numbering" w:customStyle="1" w:styleId="WWNum16">
    <w:name w:val="WWNum16"/>
    <w:basedOn w:val="Nessunelenco"/>
    <w:pPr>
      <w:numPr>
        <w:numId w:val="17"/>
      </w:numPr>
    </w:pPr>
  </w:style>
  <w:style w:type="numbering" w:customStyle="1" w:styleId="WWNum17">
    <w:name w:val="WWNum17"/>
    <w:basedOn w:val="Nessunelenco"/>
    <w:pPr>
      <w:numPr>
        <w:numId w:val="18"/>
      </w:numPr>
    </w:pPr>
  </w:style>
  <w:style w:type="numbering" w:customStyle="1" w:styleId="WWNum18">
    <w:name w:val="WWNum18"/>
    <w:basedOn w:val="Nessunelenco"/>
    <w:pPr>
      <w:numPr>
        <w:numId w:val="19"/>
      </w:numPr>
    </w:pPr>
  </w:style>
  <w:style w:type="numbering" w:customStyle="1" w:styleId="WWNum19">
    <w:name w:val="WWNum19"/>
    <w:basedOn w:val="Nessunelenco"/>
    <w:pPr>
      <w:numPr>
        <w:numId w:val="20"/>
      </w:numPr>
    </w:pPr>
  </w:style>
  <w:style w:type="numbering" w:customStyle="1" w:styleId="WWNum20">
    <w:name w:val="WWNum20"/>
    <w:basedOn w:val="Nessunelenco"/>
    <w:pPr>
      <w:numPr>
        <w:numId w:val="21"/>
      </w:numPr>
    </w:pPr>
  </w:style>
  <w:style w:type="numbering" w:customStyle="1" w:styleId="WWNum21">
    <w:name w:val="WWNum21"/>
    <w:basedOn w:val="Nessunelenco"/>
    <w:pPr>
      <w:numPr>
        <w:numId w:val="22"/>
      </w:numPr>
    </w:pPr>
  </w:style>
  <w:style w:type="numbering" w:customStyle="1" w:styleId="WWNum22">
    <w:name w:val="WWNum22"/>
    <w:basedOn w:val="Nessunelenco"/>
    <w:pPr>
      <w:numPr>
        <w:numId w:val="23"/>
      </w:numPr>
    </w:pPr>
  </w:style>
  <w:style w:type="numbering" w:customStyle="1" w:styleId="WWNum23">
    <w:name w:val="WWNum23"/>
    <w:basedOn w:val="Nessunelenco"/>
    <w:pPr>
      <w:numPr>
        <w:numId w:val="24"/>
      </w:numPr>
    </w:pPr>
  </w:style>
  <w:style w:type="numbering" w:customStyle="1" w:styleId="WWNum24">
    <w:name w:val="WWNum24"/>
    <w:basedOn w:val="Nessunelenco"/>
    <w:pPr>
      <w:numPr>
        <w:numId w:val="25"/>
      </w:numPr>
    </w:pPr>
  </w:style>
  <w:style w:type="numbering" w:customStyle="1" w:styleId="WWNum25">
    <w:name w:val="WWNum25"/>
    <w:basedOn w:val="Nessunelenco"/>
    <w:pPr>
      <w:numPr>
        <w:numId w:val="26"/>
      </w:numPr>
    </w:pPr>
  </w:style>
  <w:style w:type="numbering" w:customStyle="1" w:styleId="WWNum26">
    <w:name w:val="WWNum26"/>
    <w:basedOn w:val="Nessunelenco"/>
    <w:pPr>
      <w:numPr>
        <w:numId w:val="27"/>
      </w:numPr>
    </w:pPr>
  </w:style>
  <w:style w:type="numbering" w:customStyle="1" w:styleId="WWNum27">
    <w:name w:val="WWNum27"/>
    <w:basedOn w:val="Nessunelenco"/>
    <w:pPr>
      <w:numPr>
        <w:numId w:val="28"/>
      </w:numPr>
    </w:pPr>
  </w:style>
  <w:style w:type="numbering" w:customStyle="1" w:styleId="WWNum28">
    <w:name w:val="WWNum28"/>
    <w:basedOn w:val="Nessunelenco"/>
    <w:pPr>
      <w:numPr>
        <w:numId w:val="29"/>
      </w:numPr>
    </w:pPr>
  </w:style>
  <w:style w:type="numbering" w:customStyle="1" w:styleId="WWNum29">
    <w:name w:val="WWNum29"/>
    <w:basedOn w:val="Nessunelenco"/>
    <w:pPr>
      <w:numPr>
        <w:numId w:val="30"/>
      </w:numPr>
    </w:pPr>
  </w:style>
  <w:style w:type="numbering" w:customStyle="1" w:styleId="WWNum30">
    <w:name w:val="WWNum30"/>
    <w:basedOn w:val="Nessunelenco"/>
    <w:pPr>
      <w:numPr>
        <w:numId w:val="31"/>
      </w:numPr>
    </w:pPr>
  </w:style>
  <w:style w:type="numbering" w:customStyle="1" w:styleId="WWNum31">
    <w:name w:val="WWNum31"/>
    <w:basedOn w:val="Nessunelenco"/>
    <w:pPr>
      <w:numPr>
        <w:numId w:val="32"/>
      </w:numPr>
    </w:pPr>
  </w:style>
  <w:style w:type="numbering" w:customStyle="1" w:styleId="WWNum32">
    <w:name w:val="WWNum32"/>
    <w:basedOn w:val="Nessunelenco"/>
    <w:pPr>
      <w:numPr>
        <w:numId w:val="33"/>
      </w:numPr>
    </w:pPr>
  </w:style>
  <w:style w:type="numbering" w:customStyle="1" w:styleId="WWNum33">
    <w:name w:val="WWNum33"/>
    <w:basedOn w:val="Nessunelenco"/>
    <w:pPr>
      <w:numPr>
        <w:numId w:val="34"/>
      </w:numPr>
    </w:pPr>
  </w:style>
  <w:style w:type="numbering" w:customStyle="1" w:styleId="WWNum34">
    <w:name w:val="WWNum34"/>
    <w:basedOn w:val="Nessunelenco"/>
    <w:pPr>
      <w:numPr>
        <w:numId w:val="35"/>
      </w:numPr>
    </w:pPr>
  </w:style>
  <w:style w:type="numbering" w:customStyle="1" w:styleId="WWNum35">
    <w:name w:val="WWNum35"/>
    <w:basedOn w:val="Nessunelenco"/>
    <w:pPr>
      <w:numPr>
        <w:numId w:val="36"/>
      </w:numPr>
    </w:pPr>
  </w:style>
  <w:style w:type="numbering" w:customStyle="1" w:styleId="WWNum36">
    <w:name w:val="WWNum36"/>
    <w:basedOn w:val="Nessunelenco"/>
    <w:pPr>
      <w:numPr>
        <w:numId w:val="37"/>
      </w:numPr>
    </w:pPr>
  </w:style>
  <w:style w:type="numbering" w:customStyle="1" w:styleId="WWNum37">
    <w:name w:val="WWNum37"/>
    <w:basedOn w:val="Nessunelenco"/>
    <w:pPr>
      <w:numPr>
        <w:numId w:val="38"/>
      </w:numPr>
    </w:pPr>
  </w:style>
  <w:style w:type="numbering" w:customStyle="1" w:styleId="WWNum38">
    <w:name w:val="WWNum38"/>
    <w:basedOn w:val="Nessunelenco"/>
    <w:pPr>
      <w:numPr>
        <w:numId w:val="39"/>
      </w:numPr>
    </w:pPr>
  </w:style>
  <w:style w:type="numbering" w:customStyle="1" w:styleId="WWNum39">
    <w:name w:val="WWNum39"/>
    <w:basedOn w:val="Nessunelenco"/>
    <w:pPr>
      <w:numPr>
        <w:numId w:val="40"/>
      </w:numPr>
    </w:pPr>
  </w:style>
  <w:style w:type="numbering" w:customStyle="1" w:styleId="WWNum40">
    <w:name w:val="WWNum40"/>
    <w:basedOn w:val="Nessunelenco"/>
    <w:pPr>
      <w:numPr>
        <w:numId w:val="41"/>
      </w:numPr>
    </w:pPr>
  </w:style>
  <w:style w:type="numbering" w:customStyle="1" w:styleId="WWNum41">
    <w:name w:val="WWNum41"/>
    <w:basedOn w:val="Nessunelenco"/>
    <w:pPr>
      <w:numPr>
        <w:numId w:val="42"/>
      </w:numPr>
    </w:pPr>
  </w:style>
  <w:style w:type="numbering" w:customStyle="1" w:styleId="WWNum42">
    <w:name w:val="WWNum42"/>
    <w:basedOn w:val="Nessunelenco"/>
    <w:pPr>
      <w:numPr>
        <w:numId w:val="43"/>
      </w:numPr>
    </w:pPr>
  </w:style>
  <w:style w:type="numbering" w:customStyle="1" w:styleId="WWNum43">
    <w:name w:val="WWNum43"/>
    <w:basedOn w:val="Nessunelenco"/>
    <w:pPr>
      <w:numPr>
        <w:numId w:val="44"/>
      </w:numPr>
    </w:pPr>
  </w:style>
  <w:style w:type="numbering" w:customStyle="1" w:styleId="WWNum44">
    <w:name w:val="WWNum44"/>
    <w:basedOn w:val="Nessunelenco"/>
    <w:pPr>
      <w:numPr>
        <w:numId w:val="45"/>
      </w:numPr>
    </w:pPr>
  </w:style>
  <w:style w:type="numbering" w:customStyle="1" w:styleId="WWNum45">
    <w:name w:val="WWNum45"/>
    <w:basedOn w:val="Nessunelenco"/>
    <w:pPr>
      <w:numPr>
        <w:numId w:val="46"/>
      </w:numPr>
    </w:pPr>
  </w:style>
  <w:style w:type="numbering" w:customStyle="1" w:styleId="WWNum46">
    <w:name w:val="WWNum46"/>
    <w:basedOn w:val="Nessunelenco"/>
    <w:pPr>
      <w:numPr>
        <w:numId w:val="47"/>
      </w:numPr>
    </w:pPr>
  </w:style>
  <w:style w:type="numbering" w:customStyle="1" w:styleId="WWNum47">
    <w:name w:val="WWNum47"/>
    <w:basedOn w:val="Nessunelenco"/>
    <w:pPr>
      <w:numPr>
        <w:numId w:val="48"/>
      </w:numPr>
    </w:pPr>
  </w:style>
  <w:style w:type="numbering" w:customStyle="1" w:styleId="WWNum48">
    <w:name w:val="WWNum48"/>
    <w:basedOn w:val="Nessunelenco"/>
    <w:pPr>
      <w:numPr>
        <w:numId w:val="49"/>
      </w:numPr>
    </w:pPr>
  </w:style>
  <w:style w:type="numbering" w:customStyle="1" w:styleId="WWNum49">
    <w:name w:val="WWNum49"/>
    <w:basedOn w:val="Nessunelenco"/>
    <w:pPr>
      <w:numPr>
        <w:numId w:val="50"/>
      </w:numPr>
    </w:pPr>
  </w:style>
  <w:style w:type="numbering" w:customStyle="1" w:styleId="WWNum50">
    <w:name w:val="WWNum50"/>
    <w:basedOn w:val="Nessunelenco"/>
    <w:pPr>
      <w:numPr>
        <w:numId w:val="51"/>
      </w:numPr>
    </w:pPr>
  </w:style>
  <w:style w:type="character" w:styleId="Rimandonotaapidipagina">
    <w:name w:val="footnote reference"/>
    <w:uiPriority w:val="99"/>
    <w:semiHidden/>
    <w:unhideWhenUsed/>
    <w:rPr>
      <w:vertAlign w:val="superscript"/>
    </w:rPr>
  </w:style>
  <w:style w:type="paragraph" w:styleId="Testonotaapidipagina">
    <w:name w:val="footnote text"/>
    <w:basedOn w:val="Normale"/>
    <w:link w:val="TestonotaapidipaginaCarattere1"/>
    <w:uiPriority w:val="99"/>
    <w:semiHidden/>
    <w:unhideWhenUsed/>
    <w:rsid w:val="009966C2"/>
    <w:rPr>
      <w:sz w:val="20"/>
      <w:szCs w:val="20"/>
    </w:rPr>
  </w:style>
  <w:style w:type="character" w:customStyle="1" w:styleId="TestonotaapidipaginaCarattere1">
    <w:name w:val="Testo nota a piè di pagina Carattere1"/>
    <w:link w:val="Testonotaapidipagina"/>
    <w:uiPriority w:val="99"/>
    <w:semiHidden/>
    <w:rsid w:val="009966C2"/>
    <w:rPr>
      <w:lang w:eastAsia="en-US"/>
    </w:rPr>
  </w:style>
  <w:style w:type="paragraph" w:styleId="Corpotesto">
    <w:name w:val="Body Text"/>
    <w:basedOn w:val="Normale"/>
    <w:link w:val="CorpotestoCarattere"/>
    <w:uiPriority w:val="99"/>
    <w:qFormat/>
    <w:rsid w:val="00E06359"/>
    <w:pPr>
      <w:widowControl/>
      <w:suppressAutoHyphens w:val="0"/>
      <w:autoSpaceDN/>
      <w:textAlignment w:val="auto"/>
    </w:pPr>
    <w:rPr>
      <w:rFonts w:ascii="Book Antiqua" w:eastAsia="Calibri" w:hAnsi="Book Antiqua" w:cs="Times New Roman"/>
      <w:b/>
      <w:i/>
      <w:sz w:val="20"/>
      <w:szCs w:val="20"/>
      <w:lang w:eastAsia="it-IT"/>
    </w:rPr>
  </w:style>
  <w:style w:type="character" w:customStyle="1" w:styleId="CorpotestoCarattere">
    <w:name w:val="Corpo testo Carattere"/>
    <w:link w:val="Corpotesto"/>
    <w:uiPriority w:val="99"/>
    <w:qFormat/>
    <w:rsid w:val="00E06359"/>
    <w:rPr>
      <w:rFonts w:ascii="Book Antiqua" w:eastAsia="Calibri" w:hAnsi="Book Antiqua" w:cs="Times New Roman"/>
      <w:b/>
      <w:i/>
    </w:rPr>
  </w:style>
  <w:style w:type="paragraph" w:styleId="Testofumetto">
    <w:name w:val="Balloon Text"/>
    <w:basedOn w:val="Normale"/>
    <w:link w:val="TestofumettoCarattere"/>
    <w:uiPriority w:val="99"/>
    <w:semiHidden/>
    <w:qFormat/>
    <w:rsid w:val="00965227"/>
    <w:pPr>
      <w:widowControl/>
      <w:suppressAutoHyphens w:val="0"/>
      <w:autoSpaceDN/>
      <w:textAlignment w:val="auto"/>
    </w:pPr>
    <w:rPr>
      <w:rFonts w:ascii="Tahoma" w:eastAsia="Calibri" w:hAnsi="Tahoma" w:cs="Times New Roman"/>
      <w:sz w:val="16"/>
      <w:szCs w:val="20"/>
      <w:lang w:eastAsia="it-IT"/>
    </w:rPr>
  </w:style>
  <w:style w:type="character" w:customStyle="1" w:styleId="TestofumettoCarattere">
    <w:name w:val="Testo fumetto Carattere"/>
    <w:link w:val="Testofumetto"/>
    <w:uiPriority w:val="99"/>
    <w:semiHidden/>
    <w:qFormat/>
    <w:rsid w:val="00965227"/>
    <w:rPr>
      <w:rFonts w:ascii="Tahoma" w:eastAsia="Calibri" w:hAnsi="Tahoma" w:cs="Times New Roman"/>
      <w:sz w:val="16"/>
    </w:rPr>
  </w:style>
  <w:style w:type="paragraph" w:styleId="Intestazione">
    <w:name w:val="header"/>
    <w:basedOn w:val="Normale"/>
    <w:link w:val="IntestazioneCarattere"/>
    <w:uiPriority w:val="99"/>
    <w:unhideWhenUsed/>
    <w:rsid w:val="009817A0"/>
    <w:pPr>
      <w:tabs>
        <w:tab w:val="center" w:pos="4819"/>
        <w:tab w:val="right" w:pos="9638"/>
      </w:tabs>
    </w:pPr>
  </w:style>
  <w:style w:type="character" w:customStyle="1" w:styleId="IntestazioneCarattere">
    <w:name w:val="Intestazione Carattere"/>
    <w:link w:val="Intestazione"/>
    <w:uiPriority w:val="99"/>
    <w:rsid w:val="009817A0"/>
    <w:rPr>
      <w:sz w:val="24"/>
      <w:szCs w:val="24"/>
      <w:lang w:eastAsia="en-US"/>
    </w:rPr>
  </w:style>
  <w:style w:type="paragraph" w:styleId="Pidipagina">
    <w:name w:val="footer"/>
    <w:basedOn w:val="Normale"/>
    <w:link w:val="PidipaginaCarattere"/>
    <w:uiPriority w:val="99"/>
    <w:unhideWhenUsed/>
    <w:rsid w:val="009817A0"/>
    <w:pPr>
      <w:tabs>
        <w:tab w:val="center" w:pos="4819"/>
        <w:tab w:val="right" w:pos="9638"/>
      </w:tabs>
    </w:pPr>
  </w:style>
  <w:style w:type="character" w:customStyle="1" w:styleId="PidipaginaCarattere">
    <w:name w:val="Piè di pagina Carattere"/>
    <w:link w:val="Pidipagina"/>
    <w:uiPriority w:val="99"/>
    <w:rsid w:val="009817A0"/>
    <w:rPr>
      <w:sz w:val="24"/>
      <w:szCs w:val="24"/>
      <w:lang w:eastAsia="en-US"/>
    </w:rPr>
  </w:style>
  <w:style w:type="character" w:styleId="Collegamentoipertestuale">
    <w:name w:val="Hyperlink"/>
    <w:uiPriority w:val="99"/>
    <w:unhideWhenUsed/>
    <w:rsid w:val="00C93582"/>
    <w:rPr>
      <w:color w:val="0000FF"/>
      <w:u w:val="single"/>
    </w:rPr>
  </w:style>
  <w:style w:type="character" w:styleId="Menzionenonrisolta">
    <w:name w:val="Unresolved Mention"/>
    <w:uiPriority w:val="99"/>
    <w:semiHidden/>
    <w:unhideWhenUsed/>
    <w:rsid w:val="00C93582"/>
    <w:rPr>
      <w:color w:val="605E5C"/>
      <w:shd w:val="clear" w:color="auto" w:fill="E1DFDD"/>
    </w:rPr>
  </w:style>
  <w:style w:type="paragraph" w:styleId="Revisione">
    <w:name w:val="Revision"/>
    <w:hidden/>
    <w:uiPriority w:val="99"/>
    <w:semiHidden/>
    <w:rsid w:val="00F14522"/>
    <w:rPr>
      <w:sz w:val="24"/>
      <w:szCs w:val="24"/>
      <w:lang w:val="it-IT" w:eastAsia="en-US"/>
    </w:rPr>
  </w:style>
  <w:style w:type="character" w:customStyle="1" w:styleId="Collegamentoipertestuale1">
    <w:name w:val="Collegamento ipertestuale1"/>
    <w:qFormat/>
    <w:rsid w:val="00645B03"/>
    <w:rPr>
      <w:color w:val="467886"/>
      <w:u w:val="single"/>
    </w:rPr>
  </w:style>
  <w:style w:type="character" w:customStyle="1" w:styleId="Richiamoallanotaapidipagina">
    <w:name w:val="Richiamo alla nota a piè di pagina"/>
    <w:rsid w:val="00645B03"/>
    <w:rPr>
      <w:vertAlign w:val="superscript"/>
    </w:rPr>
  </w:style>
  <w:style w:type="character" w:customStyle="1" w:styleId="Caratterinotaapidipagina">
    <w:name w:val="Caratteri nota a piè di pagina"/>
    <w:qFormat/>
    <w:rsid w:val="00645B03"/>
  </w:style>
  <w:style w:type="character" w:customStyle="1" w:styleId="CollegamentoInternet">
    <w:name w:val="Collegamento Internet"/>
    <w:uiPriority w:val="99"/>
    <w:unhideWhenUsed/>
    <w:rsid w:val="00645B03"/>
    <w:rPr>
      <w:color w:val="0000FF"/>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basedOn w:val="Carpredefinitoparagrafo"/>
    <w:uiPriority w:val="99"/>
    <w:semiHidden/>
    <w:unhideWhenUsed/>
    <w:rsid w:val="004A1144"/>
    <w:rPr>
      <w:sz w:val="16"/>
      <w:szCs w:val="16"/>
    </w:rPr>
  </w:style>
  <w:style w:type="paragraph" w:styleId="Testocommento">
    <w:name w:val="annotation text"/>
    <w:basedOn w:val="Normale"/>
    <w:link w:val="TestocommentoCarattere"/>
    <w:uiPriority w:val="99"/>
    <w:unhideWhenUsed/>
    <w:rsid w:val="004A1144"/>
    <w:rPr>
      <w:sz w:val="20"/>
      <w:szCs w:val="20"/>
    </w:rPr>
  </w:style>
  <w:style w:type="character" w:customStyle="1" w:styleId="TestocommentoCarattere">
    <w:name w:val="Testo commento Carattere"/>
    <w:basedOn w:val="Carpredefinitoparagrafo"/>
    <w:link w:val="Testocommento"/>
    <w:uiPriority w:val="99"/>
    <w:rsid w:val="004A1144"/>
    <w:rPr>
      <w:lang w:val="it-IT" w:eastAsia="en-US"/>
    </w:rPr>
  </w:style>
  <w:style w:type="paragraph" w:styleId="Soggettocommento">
    <w:name w:val="annotation subject"/>
    <w:basedOn w:val="Testocommento"/>
    <w:next w:val="Testocommento"/>
    <w:link w:val="SoggettocommentoCarattere"/>
    <w:uiPriority w:val="99"/>
    <w:semiHidden/>
    <w:unhideWhenUsed/>
    <w:rsid w:val="004A1144"/>
    <w:rPr>
      <w:b/>
      <w:bCs/>
    </w:rPr>
  </w:style>
  <w:style w:type="character" w:customStyle="1" w:styleId="SoggettocommentoCarattere">
    <w:name w:val="Soggetto commento Carattere"/>
    <w:basedOn w:val="TestocommentoCarattere"/>
    <w:link w:val="Soggettocommento"/>
    <w:uiPriority w:val="99"/>
    <w:semiHidden/>
    <w:rsid w:val="004A1144"/>
    <w:rPr>
      <w:b/>
      <w:bCs/>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08060">
      <w:bodyDiv w:val="1"/>
      <w:marLeft w:val="0"/>
      <w:marRight w:val="0"/>
      <w:marTop w:val="0"/>
      <w:marBottom w:val="0"/>
      <w:divBdr>
        <w:top w:val="none" w:sz="0" w:space="0" w:color="auto"/>
        <w:left w:val="none" w:sz="0" w:space="0" w:color="auto"/>
        <w:bottom w:val="none" w:sz="0" w:space="0" w:color="auto"/>
        <w:right w:val="none" w:sz="0" w:space="0" w:color="auto"/>
      </w:divBdr>
    </w:div>
    <w:div w:id="626012877">
      <w:bodyDiv w:val="1"/>
      <w:marLeft w:val="0"/>
      <w:marRight w:val="0"/>
      <w:marTop w:val="0"/>
      <w:marBottom w:val="0"/>
      <w:divBdr>
        <w:top w:val="none" w:sz="0" w:space="0" w:color="auto"/>
        <w:left w:val="none" w:sz="0" w:space="0" w:color="auto"/>
        <w:bottom w:val="none" w:sz="0" w:space="0" w:color="auto"/>
        <w:right w:val="none" w:sz="0" w:space="0" w:color="auto"/>
      </w:divBdr>
    </w:div>
    <w:div w:id="197683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lute.gov.it/portale/dispositiviMedici/dettaglioContenutiDispositiviMedici.jsp?id=499&amp;area=dispositivi-medici&amp;menu=bancadatinaziona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lute.gov.it/imgs/C_17_pubblicazioni_2251_ulterioriallegati_ulterioreallegato_2_alleg.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health.ec.europa.eu/system/files/2023-01/mdcg_2023-1_en.pdf" TargetMode="External"/><Relationship Id="rId1" Type="http://schemas.openxmlformats.org/officeDocument/2006/relationships/hyperlink" Target="https://hrcsonlin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A66F6-4BC9-4E2F-9D9F-CC9D3D1B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5647</Words>
  <Characters>32191</Characters>
  <Application>Microsoft Office Word</Application>
  <DocSecurity>0</DocSecurity>
  <Lines>268</Lines>
  <Paragraphs>75</Paragraphs>
  <ScaleCrop>false</ScaleCrop>
  <Company>Regione Emilia-Romagna</Company>
  <LinksUpToDate>false</LinksUpToDate>
  <CharactersWithSpaces>37763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Iacono Corrado</dc:creator>
  <cp:keywords/>
  <cp:lastModifiedBy>Alberghini Lucia</cp:lastModifiedBy>
  <cp:revision>13</cp:revision>
  <cp:lastPrinted>2024-11-05T11:25:00Z</cp:lastPrinted>
  <dcterms:created xsi:type="dcterms:W3CDTF">2024-11-05T16:08:00Z</dcterms:created>
  <dcterms:modified xsi:type="dcterms:W3CDTF">2024-11-06T12:41:00Z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